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C88447D" w14:textId="50A53B37" w:rsidR="00B75EAB" w:rsidRDefault="00082A69">
      <w:pPr>
        <w:spacing w:after="0"/>
        <w:jc w:val="center"/>
        <w:rPr>
          <w:rFonts w:ascii="Times New Roman" w:eastAsia="Times New Roman" w:hAnsi="Times New Roman" w:cs="Times New Roman"/>
          <w:b/>
          <w:sz w:val="40"/>
          <w:szCs w:val="40"/>
        </w:rPr>
      </w:pPr>
      <w:r>
        <w:rPr>
          <w:rFonts w:ascii="Times New Roman" w:eastAsia="Times New Roman" w:hAnsi="Times New Roman" w:cs="Times New Roman"/>
          <w:b/>
          <w:sz w:val="40"/>
          <w:szCs w:val="40"/>
        </w:rPr>
        <w:t>GNITN - Special Edition</w:t>
      </w:r>
    </w:p>
    <w:p w14:paraId="1C88447E" w14:textId="6556A625" w:rsidR="00B75EAB" w:rsidRDefault="00082A69">
      <w:pPr>
        <w:spacing w:after="0"/>
        <w:jc w:val="center"/>
        <w:rPr>
          <w:rFonts w:ascii="Times New Roman" w:eastAsia="Times New Roman" w:hAnsi="Times New Roman" w:cs="Times New Roman"/>
          <w:sz w:val="40"/>
          <w:szCs w:val="40"/>
        </w:rPr>
      </w:pPr>
      <w:r>
        <w:rPr>
          <w:rFonts w:ascii="Times New Roman" w:eastAsia="Times New Roman" w:hAnsi="Times New Roman" w:cs="Times New Roman"/>
          <w:b/>
          <w:sz w:val="40"/>
          <w:szCs w:val="40"/>
        </w:rPr>
        <w:t>Israel At War – Day 4</w:t>
      </w:r>
      <w:r w:rsidR="00522202">
        <w:rPr>
          <w:rFonts w:ascii="Times New Roman" w:eastAsia="Times New Roman" w:hAnsi="Times New Roman" w:cs="Times New Roman"/>
          <w:b/>
          <w:sz w:val="40"/>
          <w:szCs w:val="40"/>
        </w:rPr>
        <w:t>1</w:t>
      </w:r>
      <w:r w:rsidR="005B5EB5">
        <w:rPr>
          <w:rFonts w:ascii="Times New Roman" w:eastAsia="Times New Roman" w:hAnsi="Times New Roman" w:cs="Times New Roman"/>
          <w:b/>
          <w:sz w:val="40"/>
          <w:szCs w:val="40"/>
        </w:rPr>
        <w:t>5</w:t>
      </w:r>
    </w:p>
    <w:p w14:paraId="1C88447F" w14:textId="698CEE9F" w:rsidR="00B75EAB" w:rsidRDefault="000215D8">
      <w:pPr>
        <w:spacing w:after="0"/>
        <w:jc w:val="center"/>
        <w:rPr>
          <w:rFonts w:ascii="Times New Roman" w:eastAsia="Times New Roman" w:hAnsi="Times New Roman" w:cs="Times New Roman"/>
          <w:b/>
          <w:sz w:val="40"/>
          <w:szCs w:val="40"/>
        </w:rPr>
      </w:pPr>
      <w:r>
        <w:rPr>
          <w:rFonts w:ascii="Times New Roman" w:eastAsia="Times New Roman" w:hAnsi="Times New Roman" w:cs="Times New Roman"/>
          <w:b/>
          <w:sz w:val="40"/>
          <w:szCs w:val="40"/>
        </w:rPr>
        <w:t>One If By Land</w:t>
      </w:r>
    </w:p>
    <w:p w14:paraId="2C0424F1" w14:textId="0BF9136A" w:rsidR="000A2192" w:rsidRPr="008C27FE" w:rsidRDefault="00E640F5">
      <w:pPr>
        <w:spacing w:after="0"/>
        <w:rPr>
          <w:rFonts w:ascii="Times New Roman" w:eastAsia="Times New Roman" w:hAnsi="Times New Roman" w:cs="Times New Roman"/>
          <w:b/>
          <w:sz w:val="24"/>
          <w:szCs w:val="24"/>
        </w:rPr>
      </w:pPr>
      <w:r w:rsidRPr="00D15F76">
        <w:rPr>
          <w:rFonts w:ascii="Times New Roman" w:eastAsia="Times New Roman" w:hAnsi="Times New Roman" w:cs="Times New Roman"/>
          <w:b/>
          <w:sz w:val="44"/>
          <w:szCs w:val="44"/>
        </w:rPr>
        <w:t xml:space="preserve">A </w:t>
      </w:r>
      <w:r w:rsidRPr="008C27FE">
        <w:rPr>
          <w:rFonts w:ascii="Times New Roman" w:eastAsia="Times New Roman" w:hAnsi="Times New Roman" w:cs="Times New Roman"/>
          <w:b/>
          <w:sz w:val="24"/>
          <w:szCs w:val="24"/>
        </w:rPr>
        <w:t>Ground Invasion</w:t>
      </w:r>
    </w:p>
    <w:p w14:paraId="28D6A665" w14:textId="0FBF9C5F" w:rsidR="00E640F5" w:rsidRPr="008C27FE" w:rsidRDefault="00E640F5">
      <w:pPr>
        <w:spacing w:after="0"/>
        <w:rPr>
          <w:rFonts w:ascii="Times New Roman" w:eastAsia="Times New Roman" w:hAnsi="Times New Roman" w:cs="Times New Roman"/>
          <w:bCs/>
          <w:sz w:val="24"/>
          <w:szCs w:val="24"/>
        </w:rPr>
      </w:pPr>
      <w:r w:rsidRPr="008C27FE">
        <w:rPr>
          <w:rFonts w:ascii="Times New Roman" w:eastAsia="Times New Roman" w:hAnsi="Times New Roman" w:cs="Times New Roman"/>
          <w:bCs/>
          <w:sz w:val="24"/>
          <w:szCs w:val="24"/>
        </w:rPr>
        <w:t xml:space="preserve">Apparently there are </w:t>
      </w:r>
      <w:r w:rsidR="009079E4" w:rsidRPr="008C27FE">
        <w:rPr>
          <w:rFonts w:ascii="Times New Roman" w:eastAsia="Times New Roman" w:hAnsi="Times New Roman" w:cs="Times New Roman"/>
          <w:bCs/>
          <w:sz w:val="24"/>
          <w:szCs w:val="24"/>
        </w:rPr>
        <w:t>reports that Iran may be thinking about invading Israel</w:t>
      </w:r>
      <w:r w:rsidR="00727DFF" w:rsidRPr="008C27FE">
        <w:rPr>
          <w:rFonts w:ascii="Times New Roman" w:eastAsia="Times New Roman" w:hAnsi="Times New Roman" w:cs="Times New Roman"/>
          <w:bCs/>
          <w:sz w:val="24"/>
          <w:szCs w:val="24"/>
        </w:rPr>
        <w:t xml:space="preserve"> by way of Syria. We learn about it and how Israel </w:t>
      </w:r>
      <w:r w:rsidR="00C36E48" w:rsidRPr="008C27FE">
        <w:rPr>
          <w:rFonts w:ascii="Times New Roman" w:eastAsia="Times New Roman" w:hAnsi="Times New Roman" w:cs="Times New Roman"/>
          <w:bCs/>
          <w:sz w:val="24"/>
          <w:szCs w:val="24"/>
        </w:rPr>
        <w:t xml:space="preserve">might respond in an </w:t>
      </w:r>
      <w:hyperlink r:id="rId6" w:history="1">
        <w:r w:rsidR="00C36E48" w:rsidRPr="008C27FE">
          <w:rPr>
            <w:rStyle w:val="Hyperlink"/>
            <w:rFonts w:ascii="Times New Roman" w:eastAsia="Times New Roman" w:hAnsi="Times New Roman" w:cs="Times New Roman"/>
            <w:bCs/>
            <w:sz w:val="24"/>
            <w:szCs w:val="24"/>
          </w:rPr>
          <w:t>article</w:t>
        </w:r>
      </w:hyperlink>
      <w:r w:rsidR="00C36E48" w:rsidRPr="008C27FE">
        <w:rPr>
          <w:rFonts w:ascii="Times New Roman" w:eastAsia="Times New Roman" w:hAnsi="Times New Roman" w:cs="Times New Roman"/>
          <w:bCs/>
          <w:sz w:val="24"/>
          <w:szCs w:val="24"/>
        </w:rPr>
        <w:t xml:space="preserve"> from </w:t>
      </w:r>
      <w:r w:rsidR="00C36E48" w:rsidRPr="008C27FE">
        <w:rPr>
          <w:rFonts w:ascii="Times New Roman" w:eastAsia="Times New Roman" w:hAnsi="Times New Roman" w:cs="Times New Roman"/>
          <w:bCs/>
          <w:i/>
          <w:iCs/>
          <w:sz w:val="24"/>
          <w:szCs w:val="24"/>
        </w:rPr>
        <w:t>i24news.tv</w:t>
      </w:r>
      <w:r w:rsidR="00C36E48" w:rsidRPr="008C27FE">
        <w:rPr>
          <w:rFonts w:ascii="Times New Roman" w:eastAsia="Times New Roman" w:hAnsi="Times New Roman" w:cs="Times New Roman"/>
          <w:bCs/>
          <w:sz w:val="24"/>
          <w:szCs w:val="24"/>
        </w:rPr>
        <w:t>:</w:t>
      </w:r>
    </w:p>
    <w:p w14:paraId="7FD5D402" w14:textId="77777777" w:rsidR="00C53168" w:rsidRPr="008C27FE" w:rsidRDefault="00C53168" w:rsidP="00C53168">
      <w:pPr>
        <w:spacing w:after="0"/>
        <w:rPr>
          <w:rFonts w:ascii="Times New Roman" w:eastAsia="Times New Roman" w:hAnsi="Times New Roman" w:cs="Times New Roman"/>
          <w:bCs/>
          <w:i/>
          <w:iCs/>
          <w:sz w:val="24"/>
          <w:szCs w:val="24"/>
        </w:rPr>
      </w:pPr>
      <w:r w:rsidRPr="008C27FE">
        <w:rPr>
          <w:rFonts w:ascii="Times New Roman" w:eastAsia="Times New Roman" w:hAnsi="Times New Roman" w:cs="Times New Roman"/>
          <w:bCs/>
          <w:i/>
          <w:iCs/>
          <w:sz w:val="24"/>
          <w:szCs w:val="24"/>
        </w:rPr>
        <w:t>A month after the unprecedented Israeli attack on twenty different targets across Iran, the scope of which is slowly becoming clearer, Iran is still waiting to respond due to forced circumstances. Iran's air defense systems were significantly damaged in the attack and the US elections also contributed to the postponement of the attack, due to Tehran's desire not to promote Trump's chances of winning. Various senior Iranian officials are again declaring Tehran's desire to respond to Israel with a third direct attack after the attacks in April and October. As part of the media debate in Iran surrounding the issue, the daily Khorasan, affiliated with the Conservative camp, called on the Iranian regime in its Thursday, November 21 article to launch a ground invasion of Israel from the Syrian Golan Heights.</w:t>
      </w:r>
    </w:p>
    <w:p w14:paraId="49335C78" w14:textId="08917230" w:rsidR="00C53168" w:rsidRPr="008C27FE" w:rsidRDefault="00E3574E" w:rsidP="00C53168">
      <w:pPr>
        <w:spacing w:after="0"/>
        <w:rPr>
          <w:rFonts w:ascii="Times New Roman" w:eastAsia="Times New Roman" w:hAnsi="Times New Roman" w:cs="Times New Roman"/>
          <w:bCs/>
          <w:sz w:val="24"/>
          <w:szCs w:val="24"/>
        </w:rPr>
      </w:pPr>
      <w:r w:rsidRPr="008C27FE">
        <w:rPr>
          <w:rFonts w:ascii="Times New Roman" w:eastAsia="Times New Roman" w:hAnsi="Times New Roman" w:cs="Times New Roman"/>
          <w:bCs/>
          <w:sz w:val="24"/>
          <w:szCs w:val="24"/>
        </w:rPr>
        <w:t xml:space="preserve">The </w:t>
      </w:r>
      <w:r w:rsidR="00775736" w:rsidRPr="008C27FE">
        <w:rPr>
          <w:rFonts w:ascii="Times New Roman" w:eastAsia="Times New Roman" w:hAnsi="Times New Roman" w:cs="Times New Roman"/>
          <w:bCs/>
          <w:sz w:val="24"/>
          <w:szCs w:val="24"/>
        </w:rPr>
        <w:t xml:space="preserve">report from the Iranian newspaper </w:t>
      </w:r>
      <w:r w:rsidR="003D0F3D" w:rsidRPr="008C27FE">
        <w:rPr>
          <w:rFonts w:ascii="Times New Roman" w:eastAsia="Times New Roman" w:hAnsi="Times New Roman" w:cs="Times New Roman"/>
          <w:bCs/>
          <w:sz w:val="24"/>
          <w:szCs w:val="24"/>
        </w:rPr>
        <w:t xml:space="preserve">notes that </w:t>
      </w:r>
      <w:r w:rsidR="009D07CD" w:rsidRPr="008C27FE">
        <w:rPr>
          <w:rFonts w:ascii="Times New Roman" w:eastAsia="Times New Roman" w:hAnsi="Times New Roman" w:cs="Times New Roman"/>
          <w:bCs/>
          <w:sz w:val="24"/>
          <w:szCs w:val="24"/>
        </w:rPr>
        <w:t xml:space="preserve">the conditions for such a military strike are </w:t>
      </w:r>
      <w:r w:rsidR="007D3296" w:rsidRPr="008C27FE">
        <w:rPr>
          <w:rFonts w:ascii="Times New Roman" w:eastAsia="Times New Roman" w:hAnsi="Times New Roman" w:cs="Times New Roman"/>
          <w:bCs/>
          <w:sz w:val="24"/>
          <w:szCs w:val="24"/>
        </w:rPr>
        <w:t>prime and that there are signs it is being planned:</w:t>
      </w:r>
    </w:p>
    <w:p w14:paraId="185296E9" w14:textId="526F384A" w:rsidR="00C36E48" w:rsidRPr="008C27FE" w:rsidRDefault="00C53168" w:rsidP="00C53168">
      <w:pPr>
        <w:spacing w:after="0"/>
        <w:rPr>
          <w:rFonts w:ascii="Times New Roman" w:eastAsia="Times New Roman" w:hAnsi="Times New Roman" w:cs="Times New Roman"/>
          <w:bCs/>
          <w:i/>
          <w:iCs/>
          <w:sz w:val="24"/>
          <w:szCs w:val="24"/>
        </w:rPr>
      </w:pPr>
      <w:r w:rsidRPr="008C27FE">
        <w:rPr>
          <w:rFonts w:ascii="Times New Roman" w:eastAsia="Times New Roman" w:hAnsi="Times New Roman" w:cs="Times New Roman"/>
          <w:bCs/>
          <w:i/>
          <w:iCs/>
          <w:sz w:val="24"/>
          <w:szCs w:val="24"/>
        </w:rPr>
        <w:t xml:space="preserve">The daily explained that pro-Iranian Shiite militias have already been deployed in this area, and that Assad is expected to approve such an action since he has the right to take military action to liberate the Golan Heights. The daily estimated that such an attack is already in the planning stages; this is backed by the fact that this outline was discussed in recent meetings held in Damascus and Tehran, between Defense Minister Aziz </w:t>
      </w:r>
      <w:proofErr w:type="spellStart"/>
      <w:r w:rsidRPr="008C27FE">
        <w:rPr>
          <w:rFonts w:ascii="Times New Roman" w:eastAsia="Times New Roman" w:hAnsi="Times New Roman" w:cs="Times New Roman"/>
          <w:bCs/>
          <w:i/>
          <w:iCs/>
          <w:sz w:val="24"/>
          <w:szCs w:val="24"/>
        </w:rPr>
        <w:t>Nasirzadeh</w:t>
      </w:r>
      <w:proofErr w:type="spellEnd"/>
      <w:r w:rsidRPr="008C27FE">
        <w:rPr>
          <w:rFonts w:ascii="Times New Roman" w:eastAsia="Times New Roman" w:hAnsi="Times New Roman" w:cs="Times New Roman"/>
          <w:bCs/>
          <w:i/>
          <w:iCs/>
          <w:sz w:val="24"/>
          <w:szCs w:val="24"/>
        </w:rPr>
        <w:t xml:space="preserve"> and Iranian leader Ali Khamenei's aide, Ali Larijani, with Assad, and Syrian Foreign Minister and senior officials in Tehran. Khorasan also expressed concern for Syrian President Bashar Assad's life if the outline were to be </w:t>
      </w:r>
      <w:proofErr w:type="gramStart"/>
      <w:r w:rsidRPr="008C27FE">
        <w:rPr>
          <w:rFonts w:ascii="Times New Roman" w:eastAsia="Times New Roman" w:hAnsi="Times New Roman" w:cs="Times New Roman"/>
          <w:bCs/>
          <w:i/>
          <w:iCs/>
          <w:sz w:val="24"/>
          <w:szCs w:val="24"/>
        </w:rPr>
        <w:t>implemented, and</w:t>
      </w:r>
      <w:proofErr w:type="gramEnd"/>
      <w:r w:rsidRPr="008C27FE">
        <w:rPr>
          <w:rFonts w:ascii="Times New Roman" w:eastAsia="Times New Roman" w:hAnsi="Times New Roman" w:cs="Times New Roman"/>
          <w:bCs/>
          <w:i/>
          <w:iCs/>
          <w:sz w:val="24"/>
          <w:szCs w:val="24"/>
        </w:rPr>
        <w:t xml:space="preserve"> called on Tehran to devote significant attention to protecting him from Israel.</w:t>
      </w:r>
    </w:p>
    <w:p w14:paraId="14375686" w14:textId="21262BC0" w:rsidR="00C53168" w:rsidRPr="008C27FE" w:rsidRDefault="00485B46" w:rsidP="00C53168">
      <w:pPr>
        <w:spacing w:after="0"/>
        <w:rPr>
          <w:rFonts w:ascii="Times New Roman" w:eastAsia="Times New Roman" w:hAnsi="Times New Roman" w:cs="Times New Roman"/>
          <w:bCs/>
          <w:sz w:val="24"/>
          <w:szCs w:val="24"/>
        </w:rPr>
      </w:pPr>
      <w:r w:rsidRPr="008C27FE">
        <w:rPr>
          <w:rFonts w:ascii="Times New Roman" w:eastAsia="Times New Roman" w:hAnsi="Times New Roman" w:cs="Times New Roman"/>
          <w:bCs/>
          <w:sz w:val="24"/>
          <w:szCs w:val="24"/>
        </w:rPr>
        <w:t xml:space="preserve">According to </w:t>
      </w:r>
      <w:r w:rsidR="00C64496" w:rsidRPr="008C27FE">
        <w:rPr>
          <w:rFonts w:ascii="Times New Roman" w:eastAsia="Times New Roman" w:hAnsi="Times New Roman" w:cs="Times New Roman"/>
          <w:bCs/>
          <w:sz w:val="24"/>
          <w:szCs w:val="24"/>
        </w:rPr>
        <w:t xml:space="preserve">the article, Iran’s presence is </w:t>
      </w:r>
      <w:r w:rsidR="001B00B2" w:rsidRPr="008C27FE">
        <w:rPr>
          <w:rFonts w:ascii="Times New Roman" w:eastAsia="Times New Roman" w:hAnsi="Times New Roman" w:cs="Times New Roman"/>
          <w:bCs/>
          <w:sz w:val="24"/>
          <w:szCs w:val="24"/>
        </w:rPr>
        <w:t>seen in their proxies:</w:t>
      </w:r>
    </w:p>
    <w:p w14:paraId="16170807" w14:textId="77777777" w:rsidR="00310E5F" w:rsidRPr="008C27FE" w:rsidRDefault="00310E5F" w:rsidP="00310E5F">
      <w:pPr>
        <w:spacing w:after="0"/>
        <w:rPr>
          <w:rFonts w:ascii="Times New Roman" w:eastAsia="Times New Roman" w:hAnsi="Times New Roman" w:cs="Times New Roman"/>
          <w:bCs/>
          <w:i/>
          <w:iCs/>
          <w:sz w:val="24"/>
          <w:szCs w:val="24"/>
        </w:rPr>
      </w:pPr>
      <w:r w:rsidRPr="008C27FE">
        <w:rPr>
          <w:rFonts w:ascii="Times New Roman" w:eastAsia="Times New Roman" w:hAnsi="Times New Roman" w:cs="Times New Roman"/>
          <w:bCs/>
          <w:i/>
          <w:iCs/>
          <w:sz w:val="24"/>
          <w:szCs w:val="24"/>
        </w:rPr>
        <w:t xml:space="preserve">Iran's "toolbox" in Syria is rich and diverse, and includes the Imam Hussein Division, established back in 2016 under the command of the then-Quds Force commander, Qassem Soleimani. The division consists of thousands of operatives of various nationalities from across the Middle East. The pro-Iranian militias of the Afghan </w:t>
      </w:r>
      <w:proofErr w:type="spellStart"/>
      <w:r w:rsidRPr="008C27FE">
        <w:rPr>
          <w:rFonts w:ascii="Times New Roman" w:eastAsia="Times New Roman" w:hAnsi="Times New Roman" w:cs="Times New Roman"/>
          <w:bCs/>
          <w:i/>
          <w:iCs/>
          <w:sz w:val="24"/>
          <w:szCs w:val="24"/>
        </w:rPr>
        <w:t>Fatemiyoun</w:t>
      </w:r>
      <w:proofErr w:type="spellEnd"/>
      <w:r w:rsidRPr="008C27FE">
        <w:rPr>
          <w:rFonts w:ascii="Times New Roman" w:eastAsia="Times New Roman" w:hAnsi="Times New Roman" w:cs="Times New Roman"/>
          <w:bCs/>
          <w:i/>
          <w:iCs/>
          <w:sz w:val="24"/>
          <w:szCs w:val="24"/>
        </w:rPr>
        <w:t xml:space="preserve">, the Pakistani </w:t>
      </w:r>
      <w:proofErr w:type="spellStart"/>
      <w:r w:rsidRPr="008C27FE">
        <w:rPr>
          <w:rFonts w:ascii="Times New Roman" w:eastAsia="Times New Roman" w:hAnsi="Times New Roman" w:cs="Times New Roman"/>
          <w:bCs/>
          <w:i/>
          <w:iCs/>
          <w:sz w:val="24"/>
          <w:szCs w:val="24"/>
        </w:rPr>
        <w:t>Zainabiyoun</w:t>
      </w:r>
      <w:proofErr w:type="spellEnd"/>
      <w:r w:rsidRPr="008C27FE">
        <w:rPr>
          <w:rFonts w:ascii="Times New Roman" w:eastAsia="Times New Roman" w:hAnsi="Times New Roman" w:cs="Times New Roman"/>
          <w:bCs/>
          <w:i/>
          <w:iCs/>
          <w:sz w:val="24"/>
          <w:szCs w:val="24"/>
        </w:rPr>
        <w:t>, and, of course, Lebanese Hezbollah are also operating in Syria. Alongside these, in recent months, it was reported that dozens of Houthi operatives have taken the initiative to invade Israel by land via the Syrian border with the assistance of the Quds Force; Tehran may choose to use them if it does indeed wish to advance a ground invasion of Israel.</w:t>
      </w:r>
    </w:p>
    <w:p w14:paraId="0C9BBB81" w14:textId="5608441D" w:rsidR="00310E5F" w:rsidRPr="008C27FE" w:rsidRDefault="001B00B2" w:rsidP="00310E5F">
      <w:pPr>
        <w:spacing w:after="0"/>
        <w:rPr>
          <w:rFonts w:ascii="Times New Roman" w:eastAsia="Times New Roman" w:hAnsi="Times New Roman" w:cs="Times New Roman"/>
          <w:bCs/>
          <w:sz w:val="24"/>
          <w:szCs w:val="24"/>
        </w:rPr>
      </w:pPr>
      <w:r w:rsidRPr="008C27FE">
        <w:rPr>
          <w:rFonts w:ascii="Times New Roman" w:eastAsia="Times New Roman" w:hAnsi="Times New Roman" w:cs="Times New Roman"/>
          <w:bCs/>
          <w:sz w:val="24"/>
          <w:szCs w:val="24"/>
        </w:rPr>
        <w:t xml:space="preserve">A plan </w:t>
      </w:r>
      <w:r w:rsidR="00B168FC" w:rsidRPr="008C27FE">
        <w:rPr>
          <w:rFonts w:ascii="Times New Roman" w:eastAsia="Times New Roman" w:hAnsi="Times New Roman" w:cs="Times New Roman"/>
          <w:bCs/>
          <w:sz w:val="24"/>
          <w:szCs w:val="24"/>
        </w:rPr>
        <w:t xml:space="preserve">was in place using a ground attack </w:t>
      </w:r>
      <w:r w:rsidR="000F1E0C" w:rsidRPr="008C27FE">
        <w:rPr>
          <w:rFonts w:ascii="Times New Roman" w:eastAsia="Times New Roman" w:hAnsi="Times New Roman" w:cs="Times New Roman"/>
          <w:bCs/>
          <w:sz w:val="24"/>
          <w:szCs w:val="24"/>
        </w:rPr>
        <w:t xml:space="preserve">back in July when Hamas chief </w:t>
      </w:r>
      <w:r w:rsidR="00C7412C" w:rsidRPr="008C27FE">
        <w:rPr>
          <w:rFonts w:ascii="Times New Roman" w:eastAsia="Times New Roman" w:hAnsi="Times New Roman" w:cs="Times New Roman"/>
          <w:bCs/>
          <w:sz w:val="24"/>
          <w:szCs w:val="24"/>
        </w:rPr>
        <w:t>Ismail Haniyeh</w:t>
      </w:r>
      <w:r w:rsidR="00FF0EE3" w:rsidRPr="008C27FE">
        <w:rPr>
          <w:rFonts w:ascii="Times New Roman" w:eastAsia="Times New Roman" w:hAnsi="Times New Roman" w:cs="Times New Roman"/>
          <w:bCs/>
          <w:sz w:val="24"/>
          <w:szCs w:val="24"/>
        </w:rPr>
        <w:t xml:space="preserve"> was assassinated:</w:t>
      </w:r>
    </w:p>
    <w:p w14:paraId="4D74F7DD" w14:textId="77777777" w:rsidR="00310E5F" w:rsidRPr="008C27FE" w:rsidRDefault="00310E5F" w:rsidP="00310E5F">
      <w:pPr>
        <w:spacing w:after="0"/>
        <w:rPr>
          <w:rFonts w:ascii="Times New Roman" w:eastAsia="Times New Roman" w:hAnsi="Times New Roman" w:cs="Times New Roman"/>
          <w:bCs/>
          <w:i/>
          <w:iCs/>
          <w:sz w:val="24"/>
          <w:szCs w:val="24"/>
        </w:rPr>
      </w:pPr>
      <w:r w:rsidRPr="008C27FE">
        <w:rPr>
          <w:rFonts w:ascii="Times New Roman" w:eastAsia="Times New Roman" w:hAnsi="Times New Roman" w:cs="Times New Roman"/>
          <w:bCs/>
          <w:i/>
          <w:iCs/>
          <w:sz w:val="24"/>
          <w:szCs w:val="24"/>
        </w:rPr>
        <w:t xml:space="preserve">It is worth noting that the Khorasan article also claimed that senior Hezbollah figures led by top commander Ibrahim Aqeel, killed by the IDF on September 20, had already been planning a </w:t>
      </w:r>
      <w:r w:rsidRPr="008C27FE">
        <w:rPr>
          <w:rFonts w:ascii="Times New Roman" w:eastAsia="Times New Roman" w:hAnsi="Times New Roman" w:cs="Times New Roman"/>
          <w:bCs/>
          <w:i/>
          <w:iCs/>
          <w:sz w:val="24"/>
          <w:szCs w:val="24"/>
        </w:rPr>
        <w:lastRenderedPageBreak/>
        <w:t>ground invasion of Israel from the Syrian Golan Heights as a response to the July assassination of Hamas leader Ismail Haniyeh in Tehran.</w:t>
      </w:r>
    </w:p>
    <w:p w14:paraId="1B55B560" w14:textId="061DAE87" w:rsidR="00310E5F" w:rsidRPr="008C27FE" w:rsidRDefault="00363448" w:rsidP="00310E5F">
      <w:pPr>
        <w:spacing w:after="0"/>
        <w:rPr>
          <w:rFonts w:ascii="Times New Roman" w:eastAsia="Times New Roman" w:hAnsi="Times New Roman" w:cs="Times New Roman"/>
          <w:bCs/>
          <w:sz w:val="24"/>
          <w:szCs w:val="24"/>
        </w:rPr>
      </w:pPr>
      <w:r w:rsidRPr="008C27FE">
        <w:rPr>
          <w:rFonts w:ascii="Times New Roman" w:eastAsia="Times New Roman" w:hAnsi="Times New Roman" w:cs="Times New Roman"/>
          <w:bCs/>
          <w:sz w:val="24"/>
          <w:szCs w:val="24"/>
        </w:rPr>
        <w:t xml:space="preserve">The news source stated that those plans were </w:t>
      </w:r>
      <w:r w:rsidR="00482926" w:rsidRPr="008C27FE">
        <w:rPr>
          <w:rFonts w:ascii="Times New Roman" w:eastAsia="Times New Roman" w:hAnsi="Times New Roman" w:cs="Times New Roman"/>
          <w:bCs/>
          <w:sz w:val="24"/>
          <w:szCs w:val="24"/>
        </w:rPr>
        <w:t xml:space="preserve">stopped by the Israel Defense Force (IDF) who </w:t>
      </w:r>
      <w:r w:rsidR="007E0FAE" w:rsidRPr="008C27FE">
        <w:rPr>
          <w:rFonts w:ascii="Times New Roman" w:eastAsia="Times New Roman" w:hAnsi="Times New Roman" w:cs="Times New Roman"/>
          <w:bCs/>
          <w:sz w:val="24"/>
          <w:szCs w:val="24"/>
        </w:rPr>
        <w:t>acted preemptively:</w:t>
      </w:r>
    </w:p>
    <w:p w14:paraId="421BE06B" w14:textId="77777777" w:rsidR="00310E5F" w:rsidRPr="008C27FE" w:rsidRDefault="00310E5F" w:rsidP="00310E5F">
      <w:pPr>
        <w:spacing w:after="0"/>
        <w:rPr>
          <w:rFonts w:ascii="Times New Roman" w:eastAsia="Times New Roman" w:hAnsi="Times New Roman" w:cs="Times New Roman"/>
          <w:bCs/>
          <w:i/>
          <w:iCs/>
          <w:sz w:val="24"/>
          <w:szCs w:val="24"/>
        </w:rPr>
      </w:pPr>
      <w:r w:rsidRPr="008C27FE">
        <w:rPr>
          <w:rFonts w:ascii="Times New Roman" w:eastAsia="Times New Roman" w:hAnsi="Times New Roman" w:cs="Times New Roman"/>
          <w:bCs/>
          <w:i/>
          <w:iCs/>
          <w:sz w:val="24"/>
          <w:szCs w:val="24"/>
        </w:rPr>
        <w:t xml:space="preserve">However, according to the daily, the planned attack was thwarted by the preemptive strike carried out by Israel. The daily explained that the goal of the ground invasion could not be to "liberate" the Golan Heights, but rather to pressure Israel to end the war in accordance with Hamas and Hezbollah’s terms. As Khorasan admitted, Iran’s missile attacks against Israel have limited success in this regard and cannot serve this purpose of halting the war and forcing Israel to accept a cease fire under the term of the Axis of Resistance. </w:t>
      </w:r>
    </w:p>
    <w:p w14:paraId="427D39B8" w14:textId="474C66C0" w:rsidR="00310E5F" w:rsidRPr="008C27FE" w:rsidRDefault="006309FA" w:rsidP="00310E5F">
      <w:pPr>
        <w:spacing w:after="0"/>
        <w:rPr>
          <w:rFonts w:ascii="Times New Roman" w:eastAsia="Times New Roman" w:hAnsi="Times New Roman" w:cs="Times New Roman"/>
          <w:b/>
          <w:sz w:val="24"/>
          <w:szCs w:val="24"/>
        </w:rPr>
      </w:pPr>
      <w:r w:rsidRPr="008C27FE">
        <w:rPr>
          <w:rFonts w:ascii="Times New Roman" w:eastAsia="Times New Roman" w:hAnsi="Times New Roman" w:cs="Times New Roman"/>
          <w:b/>
          <w:sz w:val="24"/>
          <w:szCs w:val="24"/>
        </w:rPr>
        <w:t>What Will Israel Do About This?</w:t>
      </w:r>
    </w:p>
    <w:p w14:paraId="591C214F" w14:textId="6FEC9A66" w:rsidR="00310E5F" w:rsidRPr="008C27FE" w:rsidRDefault="00281105" w:rsidP="00310E5F">
      <w:pPr>
        <w:spacing w:after="0"/>
        <w:rPr>
          <w:rFonts w:ascii="Times New Roman" w:eastAsia="Times New Roman" w:hAnsi="Times New Roman" w:cs="Times New Roman"/>
          <w:bCs/>
          <w:sz w:val="24"/>
          <w:szCs w:val="24"/>
        </w:rPr>
      </w:pPr>
      <w:r w:rsidRPr="008C27FE">
        <w:rPr>
          <w:rFonts w:ascii="Times New Roman" w:eastAsia="Times New Roman" w:hAnsi="Times New Roman" w:cs="Times New Roman"/>
          <w:bCs/>
          <w:sz w:val="24"/>
          <w:szCs w:val="24"/>
        </w:rPr>
        <w:t>After the infamous ground attack</w:t>
      </w:r>
      <w:r w:rsidR="00CA17A5" w:rsidRPr="008C27FE">
        <w:rPr>
          <w:rFonts w:ascii="Times New Roman" w:eastAsia="Times New Roman" w:hAnsi="Times New Roman" w:cs="Times New Roman"/>
          <w:bCs/>
          <w:sz w:val="24"/>
          <w:szCs w:val="24"/>
        </w:rPr>
        <w:t xml:space="preserve"> on October 7</w:t>
      </w:r>
      <w:r w:rsidR="00CA17A5" w:rsidRPr="008C27FE">
        <w:rPr>
          <w:rFonts w:ascii="Times New Roman" w:eastAsia="Times New Roman" w:hAnsi="Times New Roman" w:cs="Times New Roman"/>
          <w:bCs/>
          <w:sz w:val="24"/>
          <w:szCs w:val="24"/>
          <w:vertAlign w:val="superscript"/>
        </w:rPr>
        <w:t>th</w:t>
      </w:r>
      <w:r w:rsidR="00CA17A5" w:rsidRPr="008C27FE">
        <w:rPr>
          <w:rFonts w:ascii="Times New Roman" w:eastAsia="Times New Roman" w:hAnsi="Times New Roman" w:cs="Times New Roman"/>
          <w:bCs/>
          <w:sz w:val="24"/>
          <w:szCs w:val="24"/>
        </w:rPr>
        <w:t xml:space="preserve"> last year the IDF can’t take a ground assault</w:t>
      </w:r>
      <w:r w:rsidR="004E5675" w:rsidRPr="008C27FE">
        <w:rPr>
          <w:rFonts w:ascii="Times New Roman" w:eastAsia="Times New Roman" w:hAnsi="Times New Roman" w:cs="Times New Roman"/>
          <w:bCs/>
          <w:sz w:val="24"/>
          <w:szCs w:val="24"/>
        </w:rPr>
        <w:t xml:space="preserve"> threat for granted:</w:t>
      </w:r>
    </w:p>
    <w:p w14:paraId="2736A8E5" w14:textId="77777777" w:rsidR="00310E5F" w:rsidRPr="008C27FE" w:rsidRDefault="00310E5F" w:rsidP="00310E5F">
      <w:pPr>
        <w:spacing w:after="0"/>
        <w:rPr>
          <w:rFonts w:ascii="Times New Roman" w:eastAsia="Times New Roman" w:hAnsi="Times New Roman" w:cs="Times New Roman"/>
          <w:bCs/>
          <w:i/>
          <w:iCs/>
          <w:sz w:val="24"/>
          <w:szCs w:val="24"/>
        </w:rPr>
      </w:pPr>
      <w:r w:rsidRPr="008C27FE">
        <w:rPr>
          <w:rFonts w:ascii="Times New Roman" w:eastAsia="Times New Roman" w:hAnsi="Times New Roman" w:cs="Times New Roman"/>
          <w:bCs/>
          <w:i/>
          <w:iCs/>
          <w:sz w:val="24"/>
          <w:szCs w:val="24"/>
        </w:rPr>
        <w:t>As a lesson of the October 7 massacre, Israel cannot ignore that Tehran is again toying with the idea of ​​planning a ground invasion of Israel. Alongside the continued IDF initiative on the Syrian side of the border, Israel must prepare diplomatically and militarily to make it clear to both Iran and Assad that they will bear all consequences if the plan is implemented. Despite the ongoing attack on senior members of the "Golan File" - the Hezbollah force responsible for establishing a terrorist infrastructure in the Syrian Golan - Iran's motivation to operate on the ground through Syria still exists. Therefore, alongside the continued fortifications on the border of the Golan Heights, Israel must make clear to Iranian leaders that Israel will continue to attack Iran directly, including sensitive targets throughout the country and senior members of the Quds Force operating in the area.</w:t>
      </w:r>
    </w:p>
    <w:p w14:paraId="76FA20D2" w14:textId="7DF9FC7F" w:rsidR="00310E5F" w:rsidRPr="008C27FE" w:rsidRDefault="003D488E" w:rsidP="00310E5F">
      <w:pPr>
        <w:spacing w:after="0"/>
        <w:rPr>
          <w:rFonts w:ascii="Times New Roman" w:eastAsia="Times New Roman" w:hAnsi="Times New Roman" w:cs="Times New Roman"/>
          <w:bCs/>
          <w:sz w:val="24"/>
          <w:szCs w:val="24"/>
        </w:rPr>
      </w:pPr>
      <w:r w:rsidRPr="008C27FE">
        <w:rPr>
          <w:rFonts w:ascii="Times New Roman" w:eastAsia="Times New Roman" w:hAnsi="Times New Roman" w:cs="Times New Roman"/>
          <w:bCs/>
          <w:sz w:val="24"/>
          <w:szCs w:val="24"/>
        </w:rPr>
        <w:t xml:space="preserve">Putting pressure on </w:t>
      </w:r>
      <w:r w:rsidR="00D87F23" w:rsidRPr="008C27FE">
        <w:rPr>
          <w:rFonts w:ascii="Times New Roman" w:eastAsia="Times New Roman" w:hAnsi="Times New Roman" w:cs="Times New Roman"/>
          <w:bCs/>
          <w:sz w:val="24"/>
          <w:szCs w:val="24"/>
        </w:rPr>
        <w:t>Assad is another way to stop such an attack:</w:t>
      </w:r>
    </w:p>
    <w:p w14:paraId="74CA0B00" w14:textId="77777777" w:rsidR="00310E5F" w:rsidRPr="008C27FE" w:rsidRDefault="00310E5F" w:rsidP="00310E5F">
      <w:pPr>
        <w:spacing w:after="0"/>
        <w:rPr>
          <w:rFonts w:ascii="Times New Roman" w:eastAsia="Times New Roman" w:hAnsi="Times New Roman" w:cs="Times New Roman"/>
          <w:bCs/>
          <w:i/>
          <w:iCs/>
          <w:sz w:val="24"/>
          <w:szCs w:val="24"/>
        </w:rPr>
      </w:pPr>
      <w:r w:rsidRPr="008C27FE">
        <w:rPr>
          <w:rFonts w:ascii="Times New Roman" w:eastAsia="Times New Roman" w:hAnsi="Times New Roman" w:cs="Times New Roman"/>
          <w:bCs/>
          <w:i/>
          <w:iCs/>
          <w:sz w:val="24"/>
          <w:szCs w:val="24"/>
        </w:rPr>
        <w:t>Israel must also make it clear to Assad that his regime will pay a heavy price for carrying out this potential attack, to pressure him into refusing the Iranian request to operate from his territory. Israel can also work with Russia to restrain Assad and make it difficult for him to allow Iran to advance a ground invasion plan and to explain that the consequences of such an attack would lead to chaos in Syria, resulting in its losing its grip on the country.</w:t>
      </w:r>
    </w:p>
    <w:p w14:paraId="061502CD" w14:textId="7BA50C2D" w:rsidR="00310E5F" w:rsidRPr="008C27FE" w:rsidRDefault="007A1619" w:rsidP="00310E5F">
      <w:pPr>
        <w:spacing w:after="0"/>
        <w:rPr>
          <w:rFonts w:ascii="Times New Roman" w:eastAsia="Times New Roman" w:hAnsi="Times New Roman" w:cs="Times New Roman"/>
          <w:bCs/>
          <w:sz w:val="24"/>
          <w:szCs w:val="24"/>
        </w:rPr>
      </w:pPr>
      <w:r w:rsidRPr="008C27FE">
        <w:rPr>
          <w:rFonts w:ascii="Times New Roman" w:eastAsia="Times New Roman" w:hAnsi="Times New Roman" w:cs="Times New Roman"/>
          <w:bCs/>
          <w:sz w:val="24"/>
          <w:szCs w:val="24"/>
        </w:rPr>
        <w:t xml:space="preserve">Lastly, the article </w:t>
      </w:r>
      <w:r w:rsidR="001E1839" w:rsidRPr="008C27FE">
        <w:rPr>
          <w:rFonts w:ascii="Times New Roman" w:eastAsia="Times New Roman" w:hAnsi="Times New Roman" w:cs="Times New Roman"/>
          <w:bCs/>
          <w:sz w:val="24"/>
          <w:szCs w:val="24"/>
        </w:rPr>
        <w:t>mentions one other way to pump the brakes on an Iranian ground assault:</w:t>
      </w:r>
    </w:p>
    <w:p w14:paraId="39CF64DB" w14:textId="6F19396D" w:rsidR="00C53168" w:rsidRPr="008C27FE" w:rsidRDefault="00310E5F" w:rsidP="00310E5F">
      <w:pPr>
        <w:spacing w:after="0"/>
        <w:rPr>
          <w:rFonts w:ascii="Times New Roman" w:eastAsia="Times New Roman" w:hAnsi="Times New Roman" w:cs="Times New Roman"/>
          <w:bCs/>
          <w:i/>
          <w:iCs/>
          <w:sz w:val="24"/>
          <w:szCs w:val="24"/>
        </w:rPr>
      </w:pPr>
      <w:r w:rsidRPr="008C27FE">
        <w:rPr>
          <w:rFonts w:ascii="Times New Roman" w:eastAsia="Times New Roman" w:hAnsi="Times New Roman" w:cs="Times New Roman"/>
          <w:bCs/>
          <w:i/>
          <w:iCs/>
          <w:sz w:val="24"/>
          <w:szCs w:val="24"/>
        </w:rPr>
        <w:t>Another possible lever for Israel is the United Arab Emirates which maintains close ties with Assad. According to reports, the UAE has already conveyed to Assad, in coordination with the Biden administration, a message immediately after the outbreak of the Swords of Iron war: don't intervene in the war in Gaza. It seems that Israel has a lot of room to maneuver against Assad especially since the Syrian front is the least active of the seven arenas fighting Israel in the current war.</w:t>
      </w:r>
    </w:p>
    <w:p w14:paraId="4042586C" w14:textId="48F9A5FF" w:rsidR="001E1839" w:rsidRPr="008C27FE" w:rsidRDefault="00106798" w:rsidP="00310E5F">
      <w:pPr>
        <w:spacing w:after="0"/>
        <w:rPr>
          <w:rFonts w:ascii="Times New Roman" w:eastAsia="Times New Roman" w:hAnsi="Times New Roman" w:cs="Times New Roman"/>
          <w:bCs/>
          <w:sz w:val="24"/>
          <w:szCs w:val="24"/>
        </w:rPr>
      </w:pPr>
      <w:r w:rsidRPr="008C27FE">
        <w:rPr>
          <w:rFonts w:ascii="Times New Roman" w:eastAsia="Times New Roman" w:hAnsi="Times New Roman" w:cs="Times New Roman"/>
          <w:bCs/>
          <w:sz w:val="24"/>
          <w:szCs w:val="24"/>
        </w:rPr>
        <w:t xml:space="preserve">Overall this looks like a remote possibility, but it is credible enough to discuss. However, viewed through the lens of </w:t>
      </w:r>
      <w:r w:rsidR="00563FBC" w:rsidRPr="008C27FE">
        <w:rPr>
          <w:rFonts w:ascii="Times New Roman" w:eastAsia="Times New Roman" w:hAnsi="Times New Roman" w:cs="Times New Roman"/>
          <w:bCs/>
          <w:sz w:val="24"/>
          <w:szCs w:val="24"/>
        </w:rPr>
        <w:t>Bible prophecy it just might fit. If Iran tried to come through Syria, destroying the Damascus airport</w:t>
      </w:r>
      <w:r w:rsidR="00B24CDC" w:rsidRPr="008C27FE">
        <w:rPr>
          <w:rFonts w:ascii="Times New Roman" w:eastAsia="Times New Roman" w:hAnsi="Times New Roman" w:cs="Times New Roman"/>
          <w:bCs/>
          <w:sz w:val="24"/>
          <w:szCs w:val="24"/>
        </w:rPr>
        <w:t xml:space="preserve"> and the surrounding city area might need to be done as prophesied in </w:t>
      </w:r>
      <w:r w:rsidR="00B24CDC" w:rsidRPr="008C27FE">
        <w:rPr>
          <w:rFonts w:ascii="Times New Roman" w:eastAsia="Times New Roman" w:hAnsi="Times New Roman" w:cs="Times New Roman"/>
          <w:b/>
          <w:i/>
          <w:iCs/>
          <w:sz w:val="24"/>
          <w:szCs w:val="24"/>
        </w:rPr>
        <w:t>Isaiah 17</w:t>
      </w:r>
      <w:r w:rsidR="0062515A" w:rsidRPr="008C27FE">
        <w:rPr>
          <w:rFonts w:ascii="Times New Roman" w:eastAsia="Times New Roman" w:hAnsi="Times New Roman" w:cs="Times New Roman"/>
          <w:bCs/>
          <w:sz w:val="24"/>
          <w:szCs w:val="24"/>
        </w:rPr>
        <w:t xml:space="preserve">. </w:t>
      </w:r>
      <w:r w:rsidR="00AA015D" w:rsidRPr="008C27FE">
        <w:rPr>
          <w:rFonts w:ascii="Times New Roman" w:eastAsia="Times New Roman" w:hAnsi="Times New Roman" w:cs="Times New Roman"/>
          <w:bCs/>
          <w:sz w:val="24"/>
          <w:szCs w:val="24"/>
        </w:rPr>
        <w:t xml:space="preserve">While there are </w:t>
      </w:r>
      <w:r w:rsidR="007B31B6" w:rsidRPr="008C27FE">
        <w:rPr>
          <w:rFonts w:ascii="Times New Roman" w:eastAsia="Times New Roman" w:hAnsi="Times New Roman" w:cs="Times New Roman"/>
          <w:bCs/>
          <w:sz w:val="24"/>
          <w:szCs w:val="24"/>
        </w:rPr>
        <w:t>military reasons for this, it is still impressive that the Bible predicted it so long ago and now there is a logical reason for it today</w:t>
      </w:r>
      <w:r w:rsidR="008420C6" w:rsidRPr="008C27FE">
        <w:rPr>
          <w:rFonts w:ascii="Times New Roman" w:eastAsia="Times New Roman" w:hAnsi="Times New Roman" w:cs="Times New Roman"/>
          <w:bCs/>
          <w:sz w:val="24"/>
          <w:szCs w:val="24"/>
        </w:rPr>
        <w:t>.</w:t>
      </w:r>
    </w:p>
    <w:sectPr w:rsidR="001E1839" w:rsidRPr="008C27FE">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7923E06" w14:textId="77777777" w:rsidR="001F499E" w:rsidRDefault="001F499E">
      <w:pPr>
        <w:spacing w:after="0" w:line="240" w:lineRule="auto"/>
      </w:pPr>
      <w:r>
        <w:separator/>
      </w:r>
    </w:p>
  </w:endnote>
  <w:endnote w:type="continuationSeparator" w:id="0">
    <w:p w14:paraId="07CE40D7" w14:textId="77777777" w:rsidR="001F499E" w:rsidRDefault="001F499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C8844B8" w14:textId="77777777" w:rsidR="00B75EAB" w:rsidRDefault="00B75EAB">
    <w:pPr>
      <w:pBdr>
        <w:top w:val="nil"/>
        <w:left w:val="nil"/>
        <w:bottom w:val="nil"/>
        <w:right w:val="nil"/>
        <w:between w:val="nil"/>
      </w:pBdr>
      <w:tabs>
        <w:tab w:val="center" w:pos="4680"/>
        <w:tab w:val="right" w:pos="9360"/>
      </w:tabs>
      <w:spacing w:after="0" w:line="240" w:lineRule="auto"/>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C8844B9" w14:textId="52B79F71" w:rsidR="00B75EAB" w:rsidRDefault="00082A69">
    <w:pPr>
      <w:pBdr>
        <w:top w:val="nil"/>
        <w:left w:val="nil"/>
        <w:bottom w:val="nil"/>
        <w:right w:val="nil"/>
        <w:between w:val="nil"/>
      </w:pBdr>
      <w:tabs>
        <w:tab w:val="center" w:pos="4680"/>
        <w:tab w:val="right" w:pos="9360"/>
      </w:tabs>
      <w:spacing w:after="0" w:line="240" w:lineRule="auto"/>
      <w:jc w:val="right"/>
      <w:rPr>
        <w:color w:val="000000"/>
      </w:rPr>
    </w:pPr>
    <w:r>
      <w:rPr>
        <w:color w:val="000000"/>
      </w:rPr>
      <w:fldChar w:fldCharType="begin"/>
    </w:r>
    <w:r>
      <w:rPr>
        <w:color w:val="000000"/>
      </w:rPr>
      <w:instrText>PAGE</w:instrText>
    </w:r>
    <w:r>
      <w:rPr>
        <w:color w:val="000000"/>
      </w:rPr>
      <w:fldChar w:fldCharType="separate"/>
    </w:r>
    <w:r w:rsidR="00E34EB9">
      <w:rPr>
        <w:noProof/>
        <w:color w:val="000000"/>
      </w:rPr>
      <w:t>1</w:t>
    </w:r>
    <w:r>
      <w:rPr>
        <w:color w:val="000000"/>
      </w:rPr>
      <w:fldChar w:fldCharType="end"/>
    </w:r>
  </w:p>
  <w:p w14:paraId="1C8844BA" w14:textId="77777777" w:rsidR="00B75EAB" w:rsidRDefault="00B75EAB">
    <w:pPr>
      <w:pBdr>
        <w:top w:val="nil"/>
        <w:left w:val="nil"/>
        <w:bottom w:val="nil"/>
        <w:right w:val="nil"/>
        <w:between w:val="nil"/>
      </w:pBdr>
      <w:tabs>
        <w:tab w:val="center" w:pos="4680"/>
        <w:tab w:val="right" w:pos="9360"/>
      </w:tabs>
      <w:spacing w:after="0" w:line="240" w:lineRule="auto"/>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C8844BC" w14:textId="77777777" w:rsidR="00B75EAB" w:rsidRDefault="00B75EAB">
    <w:pPr>
      <w:pBdr>
        <w:top w:val="nil"/>
        <w:left w:val="nil"/>
        <w:bottom w:val="nil"/>
        <w:right w:val="nil"/>
        <w:between w:val="nil"/>
      </w:pBdr>
      <w:tabs>
        <w:tab w:val="center" w:pos="4680"/>
        <w:tab w:val="right" w:pos="9360"/>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20EEBF0" w14:textId="77777777" w:rsidR="001F499E" w:rsidRDefault="001F499E">
      <w:pPr>
        <w:spacing w:after="0" w:line="240" w:lineRule="auto"/>
      </w:pPr>
      <w:r>
        <w:separator/>
      </w:r>
    </w:p>
  </w:footnote>
  <w:footnote w:type="continuationSeparator" w:id="0">
    <w:p w14:paraId="22446003" w14:textId="77777777" w:rsidR="001F499E" w:rsidRDefault="001F499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C8844B6" w14:textId="77777777" w:rsidR="00B75EAB" w:rsidRDefault="00B75EAB">
    <w:pPr>
      <w:pBdr>
        <w:top w:val="nil"/>
        <w:left w:val="nil"/>
        <w:bottom w:val="nil"/>
        <w:right w:val="nil"/>
        <w:between w:val="nil"/>
      </w:pBdr>
      <w:tabs>
        <w:tab w:val="center" w:pos="4680"/>
        <w:tab w:val="right" w:pos="9360"/>
      </w:tabs>
      <w:spacing w:after="0" w:line="240" w:lineRule="auto"/>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C8844B7" w14:textId="77777777" w:rsidR="00B75EAB" w:rsidRDefault="00B75EAB">
    <w:pPr>
      <w:pBdr>
        <w:top w:val="nil"/>
        <w:left w:val="nil"/>
        <w:bottom w:val="nil"/>
        <w:right w:val="nil"/>
        <w:between w:val="nil"/>
      </w:pBdr>
      <w:tabs>
        <w:tab w:val="center" w:pos="4680"/>
        <w:tab w:val="right" w:pos="9360"/>
      </w:tabs>
      <w:spacing w:after="0" w:line="240" w:lineRule="auto"/>
      <w:rPr>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C8844BB" w14:textId="77777777" w:rsidR="00B75EAB" w:rsidRDefault="00B75EAB">
    <w:pPr>
      <w:pBdr>
        <w:top w:val="nil"/>
        <w:left w:val="nil"/>
        <w:bottom w:val="nil"/>
        <w:right w:val="nil"/>
        <w:between w:val="nil"/>
      </w:pBdr>
      <w:tabs>
        <w:tab w:val="center" w:pos="4680"/>
        <w:tab w:val="right" w:pos="9360"/>
      </w:tabs>
      <w:spacing w:after="0" w:line="240" w:lineRule="auto"/>
      <w:rPr>
        <w:color w:val="00000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val="bestFit" w:percent="222"/>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75EAB"/>
    <w:rsid w:val="00004D7D"/>
    <w:rsid w:val="00005066"/>
    <w:rsid w:val="00015B35"/>
    <w:rsid w:val="00015DB7"/>
    <w:rsid w:val="00020BEE"/>
    <w:rsid w:val="000215D8"/>
    <w:rsid w:val="00022960"/>
    <w:rsid w:val="00022CB4"/>
    <w:rsid w:val="000260A8"/>
    <w:rsid w:val="00026C0E"/>
    <w:rsid w:val="00031474"/>
    <w:rsid w:val="00031AF0"/>
    <w:rsid w:val="00034A4D"/>
    <w:rsid w:val="000357B1"/>
    <w:rsid w:val="00036ABA"/>
    <w:rsid w:val="00036C48"/>
    <w:rsid w:val="0004047B"/>
    <w:rsid w:val="00041B87"/>
    <w:rsid w:val="000423F1"/>
    <w:rsid w:val="000462AB"/>
    <w:rsid w:val="0004745E"/>
    <w:rsid w:val="00050EA9"/>
    <w:rsid w:val="000545CA"/>
    <w:rsid w:val="00055EA6"/>
    <w:rsid w:val="00056EF5"/>
    <w:rsid w:val="00065197"/>
    <w:rsid w:val="000655CD"/>
    <w:rsid w:val="00065BB6"/>
    <w:rsid w:val="00070408"/>
    <w:rsid w:val="000752DC"/>
    <w:rsid w:val="000762F8"/>
    <w:rsid w:val="00081033"/>
    <w:rsid w:val="00082A69"/>
    <w:rsid w:val="0008315D"/>
    <w:rsid w:val="000843D6"/>
    <w:rsid w:val="00084AB5"/>
    <w:rsid w:val="0008584D"/>
    <w:rsid w:val="0009039A"/>
    <w:rsid w:val="00090448"/>
    <w:rsid w:val="00092AD6"/>
    <w:rsid w:val="00094D19"/>
    <w:rsid w:val="0009526C"/>
    <w:rsid w:val="000A01CF"/>
    <w:rsid w:val="000A1999"/>
    <w:rsid w:val="000A2192"/>
    <w:rsid w:val="000A5096"/>
    <w:rsid w:val="000B0545"/>
    <w:rsid w:val="000B0D07"/>
    <w:rsid w:val="000B4C41"/>
    <w:rsid w:val="000C01B3"/>
    <w:rsid w:val="000C1E7A"/>
    <w:rsid w:val="000D23FC"/>
    <w:rsid w:val="000D3DB1"/>
    <w:rsid w:val="000D4352"/>
    <w:rsid w:val="000D4757"/>
    <w:rsid w:val="000D5451"/>
    <w:rsid w:val="000D6D40"/>
    <w:rsid w:val="000E06E7"/>
    <w:rsid w:val="000E4802"/>
    <w:rsid w:val="000E4C0A"/>
    <w:rsid w:val="000F0818"/>
    <w:rsid w:val="000F1E0C"/>
    <w:rsid w:val="000F56DF"/>
    <w:rsid w:val="000F5F78"/>
    <w:rsid w:val="000F7150"/>
    <w:rsid w:val="000F7FA0"/>
    <w:rsid w:val="00100084"/>
    <w:rsid w:val="00100E6C"/>
    <w:rsid w:val="0010392B"/>
    <w:rsid w:val="00106798"/>
    <w:rsid w:val="001126D8"/>
    <w:rsid w:val="00115CBD"/>
    <w:rsid w:val="0012052A"/>
    <w:rsid w:val="0012170A"/>
    <w:rsid w:val="00122A78"/>
    <w:rsid w:val="00123A6D"/>
    <w:rsid w:val="00131C95"/>
    <w:rsid w:val="00133E38"/>
    <w:rsid w:val="001405BC"/>
    <w:rsid w:val="00145049"/>
    <w:rsid w:val="001513C8"/>
    <w:rsid w:val="00151F6A"/>
    <w:rsid w:val="00157E86"/>
    <w:rsid w:val="00160609"/>
    <w:rsid w:val="001612F1"/>
    <w:rsid w:val="0016606A"/>
    <w:rsid w:val="00167824"/>
    <w:rsid w:val="00170DBF"/>
    <w:rsid w:val="00171BD6"/>
    <w:rsid w:val="001724B1"/>
    <w:rsid w:val="00176D7F"/>
    <w:rsid w:val="001811BA"/>
    <w:rsid w:val="00183B7A"/>
    <w:rsid w:val="00185171"/>
    <w:rsid w:val="00185708"/>
    <w:rsid w:val="00192665"/>
    <w:rsid w:val="00193DEB"/>
    <w:rsid w:val="001976B7"/>
    <w:rsid w:val="001A5858"/>
    <w:rsid w:val="001A5FDC"/>
    <w:rsid w:val="001B00B2"/>
    <w:rsid w:val="001B0288"/>
    <w:rsid w:val="001B1579"/>
    <w:rsid w:val="001B7968"/>
    <w:rsid w:val="001C4340"/>
    <w:rsid w:val="001C790A"/>
    <w:rsid w:val="001D1983"/>
    <w:rsid w:val="001D27D2"/>
    <w:rsid w:val="001D4686"/>
    <w:rsid w:val="001D47E5"/>
    <w:rsid w:val="001E1839"/>
    <w:rsid w:val="001E24A8"/>
    <w:rsid w:val="001E4AD6"/>
    <w:rsid w:val="001E57A9"/>
    <w:rsid w:val="001E5E77"/>
    <w:rsid w:val="001E686B"/>
    <w:rsid w:val="001E6A33"/>
    <w:rsid w:val="001E6B76"/>
    <w:rsid w:val="001E7777"/>
    <w:rsid w:val="001E7EC7"/>
    <w:rsid w:val="001F2306"/>
    <w:rsid w:val="001F499E"/>
    <w:rsid w:val="001F6014"/>
    <w:rsid w:val="0020362C"/>
    <w:rsid w:val="00206173"/>
    <w:rsid w:val="002077CC"/>
    <w:rsid w:val="00211CF0"/>
    <w:rsid w:val="00212E84"/>
    <w:rsid w:val="00215AA5"/>
    <w:rsid w:val="00215F69"/>
    <w:rsid w:val="002172F0"/>
    <w:rsid w:val="0022078C"/>
    <w:rsid w:val="00224CAC"/>
    <w:rsid w:val="00225292"/>
    <w:rsid w:val="002253AA"/>
    <w:rsid w:val="00227BF8"/>
    <w:rsid w:val="00236397"/>
    <w:rsid w:val="00242D17"/>
    <w:rsid w:val="00242DA4"/>
    <w:rsid w:val="00243101"/>
    <w:rsid w:val="00243935"/>
    <w:rsid w:val="002465C2"/>
    <w:rsid w:val="0024749C"/>
    <w:rsid w:val="00250758"/>
    <w:rsid w:val="00255850"/>
    <w:rsid w:val="00256FCF"/>
    <w:rsid w:val="00257B30"/>
    <w:rsid w:val="00257F84"/>
    <w:rsid w:val="00267CF4"/>
    <w:rsid w:val="002704DB"/>
    <w:rsid w:val="00271E3D"/>
    <w:rsid w:val="00272495"/>
    <w:rsid w:val="0027704F"/>
    <w:rsid w:val="00277819"/>
    <w:rsid w:val="00280599"/>
    <w:rsid w:val="00280DE5"/>
    <w:rsid w:val="00281105"/>
    <w:rsid w:val="00281B99"/>
    <w:rsid w:val="00282136"/>
    <w:rsid w:val="00286004"/>
    <w:rsid w:val="002A20B4"/>
    <w:rsid w:val="002A3C84"/>
    <w:rsid w:val="002A4A2C"/>
    <w:rsid w:val="002A5059"/>
    <w:rsid w:val="002A5F26"/>
    <w:rsid w:val="002A6261"/>
    <w:rsid w:val="002A7C71"/>
    <w:rsid w:val="002B12C4"/>
    <w:rsid w:val="002B59A3"/>
    <w:rsid w:val="002C6B5D"/>
    <w:rsid w:val="002C77FD"/>
    <w:rsid w:val="002D303B"/>
    <w:rsid w:val="002D3E31"/>
    <w:rsid w:val="002D5526"/>
    <w:rsid w:val="002D7C38"/>
    <w:rsid w:val="002E1AE3"/>
    <w:rsid w:val="002E39B6"/>
    <w:rsid w:val="002F3D3A"/>
    <w:rsid w:val="002F4007"/>
    <w:rsid w:val="002F6527"/>
    <w:rsid w:val="002F6676"/>
    <w:rsid w:val="002F74BA"/>
    <w:rsid w:val="0030173C"/>
    <w:rsid w:val="00301945"/>
    <w:rsid w:val="003020D7"/>
    <w:rsid w:val="00302B9C"/>
    <w:rsid w:val="00303FC3"/>
    <w:rsid w:val="00310E5F"/>
    <w:rsid w:val="003114C1"/>
    <w:rsid w:val="00314AD4"/>
    <w:rsid w:val="00314F17"/>
    <w:rsid w:val="00315840"/>
    <w:rsid w:val="003177E6"/>
    <w:rsid w:val="00321801"/>
    <w:rsid w:val="0032769B"/>
    <w:rsid w:val="00327A6C"/>
    <w:rsid w:val="0033389F"/>
    <w:rsid w:val="00351CE0"/>
    <w:rsid w:val="003537CE"/>
    <w:rsid w:val="0035507E"/>
    <w:rsid w:val="003555E1"/>
    <w:rsid w:val="00363448"/>
    <w:rsid w:val="003679C2"/>
    <w:rsid w:val="00367D20"/>
    <w:rsid w:val="00371FE4"/>
    <w:rsid w:val="003A1762"/>
    <w:rsid w:val="003A3349"/>
    <w:rsid w:val="003A342E"/>
    <w:rsid w:val="003A40D9"/>
    <w:rsid w:val="003B0200"/>
    <w:rsid w:val="003B106F"/>
    <w:rsid w:val="003B1A97"/>
    <w:rsid w:val="003B2F5A"/>
    <w:rsid w:val="003B517E"/>
    <w:rsid w:val="003B550E"/>
    <w:rsid w:val="003C182F"/>
    <w:rsid w:val="003C1857"/>
    <w:rsid w:val="003C31D3"/>
    <w:rsid w:val="003C6642"/>
    <w:rsid w:val="003D0F3D"/>
    <w:rsid w:val="003D44C0"/>
    <w:rsid w:val="003D488E"/>
    <w:rsid w:val="003D4CA7"/>
    <w:rsid w:val="003E35B9"/>
    <w:rsid w:val="003E389A"/>
    <w:rsid w:val="003E439D"/>
    <w:rsid w:val="003E4AE8"/>
    <w:rsid w:val="003F0043"/>
    <w:rsid w:val="003F03E9"/>
    <w:rsid w:val="003F3549"/>
    <w:rsid w:val="003F3FC8"/>
    <w:rsid w:val="003F4B6B"/>
    <w:rsid w:val="003F590A"/>
    <w:rsid w:val="003F6A4A"/>
    <w:rsid w:val="00404C87"/>
    <w:rsid w:val="00405859"/>
    <w:rsid w:val="004110F7"/>
    <w:rsid w:val="00412237"/>
    <w:rsid w:val="004172E6"/>
    <w:rsid w:val="0042016B"/>
    <w:rsid w:val="00420963"/>
    <w:rsid w:val="00425594"/>
    <w:rsid w:val="00432F4B"/>
    <w:rsid w:val="004338DE"/>
    <w:rsid w:val="00440E02"/>
    <w:rsid w:val="00441FBE"/>
    <w:rsid w:val="0044652B"/>
    <w:rsid w:val="00451686"/>
    <w:rsid w:val="00452BB6"/>
    <w:rsid w:val="00453469"/>
    <w:rsid w:val="0046002C"/>
    <w:rsid w:val="00460373"/>
    <w:rsid w:val="00464403"/>
    <w:rsid w:val="00466562"/>
    <w:rsid w:val="00471AEC"/>
    <w:rsid w:val="004737C2"/>
    <w:rsid w:val="00474425"/>
    <w:rsid w:val="00476141"/>
    <w:rsid w:val="004808D9"/>
    <w:rsid w:val="00482926"/>
    <w:rsid w:val="004838C5"/>
    <w:rsid w:val="00485B46"/>
    <w:rsid w:val="0048627E"/>
    <w:rsid w:val="00487986"/>
    <w:rsid w:val="004922F9"/>
    <w:rsid w:val="00496625"/>
    <w:rsid w:val="00496CEA"/>
    <w:rsid w:val="004B082C"/>
    <w:rsid w:val="004B0A47"/>
    <w:rsid w:val="004B4D02"/>
    <w:rsid w:val="004B56AB"/>
    <w:rsid w:val="004B57B6"/>
    <w:rsid w:val="004B61DC"/>
    <w:rsid w:val="004B6AC9"/>
    <w:rsid w:val="004C045F"/>
    <w:rsid w:val="004C562A"/>
    <w:rsid w:val="004C5916"/>
    <w:rsid w:val="004C7176"/>
    <w:rsid w:val="004D0639"/>
    <w:rsid w:val="004D25FF"/>
    <w:rsid w:val="004E1C49"/>
    <w:rsid w:val="004E38D2"/>
    <w:rsid w:val="004E5675"/>
    <w:rsid w:val="004E5C1E"/>
    <w:rsid w:val="004E5F7D"/>
    <w:rsid w:val="004E6AEB"/>
    <w:rsid w:val="004E6C04"/>
    <w:rsid w:val="004F38B7"/>
    <w:rsid w:val="005018E6"/>
    <w:rsid w:val="00505344"/>
    <w:rsid w:val="005104E2"/>
    <w:rsid w:val="00517B19"/>
    <w:rsid w:val="00517C42"/>
    <w:rsid w:val="00520742"/>
    <w:rsid w:val="00522202"/>
    <w:rsid w:val="00522FAD"/>
    <w:rsid w:val="005236AC"/>
    <w:rsid w:val="00525675"/>
    <w:rsid w:val="00530CB3"/>
    <w:rsid w:val="005351B2"/>
    <w:rsid w:val="005352F6"/>
    <w:rsid w:val="00535B47"/>
    <w:rsid w:val="005460E7"/>
    <w:rsid w:val="005511DC"/>
    <w:rsid w:val="005513A6"/>
    <w:rsid w:val="00555B3C"/>
    <w:rsid w:val="00560B64"/>
    <w:rsid w:val="0056234C"/>
    <w:rsid w:val="005623C7"/>
    <w:rsid w:val="00562F79"/>
    <w:rsid w:val="005639CA"/>
    <w:rsid w:val="00563FBC"/>
    <w:rsid w:val="00564C3F"/>
    <w:rsid w:val="0056692F"/>
    <w:rsid w:val="005710E2"/>
    <w:rsid w:val="005730C2"/>
    <w:rsid w:val="005807BA"/>
    <w:rsid w:val="0058097D"/>
    <w:rsid w:val="0058340A"/>
    <w:rsid w:val="00584E2C"/>
    <w:rsid w:val="00585569"/>
    <w:rsid w:val="005871E2"/>
    <w:rsid w:val="005908A0"/>
    <w:rsid w:val="005908CC"/>
    <w:rsid w:val="00592E91"/>
    <w:rsid w:val="0059369E"/>
    <w:rsid w:val="005963D8"/>
    <w:rsid w:val="00596719"/>
    <w:rsid w:val="005A2985"/>
    <w:rsid w:val="005A4DA7"/>
    <w:rsid w:val="005B07A4"/>
    <w:rsid w:val="005B1AAE"/>
    <w:rsid w:val="005B1D4B"/>
    <w:rsid w:val="005B5EB5"/>
    <w:rsid w:val="005B7528"/>
    <w:rsid w:val="005C0847"/>
    <w:rsid w:val="005C0E32"/>
    <w:rsid w:val="005C1CDB"/>
    <w:rsid w:val="005C264E"/>
    <w:rsid w:val="005D07C6"/>
    <w:rsid w:val="005D0835"/>
    <w:rsid w:val="005D7918"/>
    <w:rsid w:val="005D7CCA"/>
    <w:rsid w:val="005E0B94"/>
    <w:rsid w:val="005E12D3"/>
    <w:rsid w:val="005E6575"/>
    <w:rsid w:val="005E69A7"/>
    <w:rsid w:val="005E6BD9"/>
    <w:rsid w:val="005F1377"/>
    <w:rsid w:val="005F1E20"/>
    <w:rsid w:val="005F32C3"/>
    <w:rsid w:val="005F340C"/>
    <w:rsid w:val="005F3529"/>
    <w:rsid w:val="0060065A"/>
    <w:rsid w:val="00601E14"/>
    <w:rsid w:val="006028C3"/>
    <w:rsid w:val="006065DC"/>
    <w:rsid w:val="0061328F"/>
    <w:rsid w:val="006152C7"/>
    <w:rsid w:val="006158B4"/>
    <w:rsid w:val="00621FCE"/>
    <w:rsid w:val="0062229C"/>
    <w:rsid w:val="00622428"/>
    <w:rsid w:val="0062494A"/>
    <w:rsid w:val="0062515A"/>
    <w:rsid w:val="00625CE3"/>
    <w:rsid w:val="0062618E"/>
    <w:rsid w:val="006309FA"/>
    <w:rsid w:val="00635EF0"/>
    <w:rsid w:val="00641988"/>
    <w:rsid w:val="006427F4"/>
    <w:rsid w:val="006432E9"/>
    <w:rsid w:val="006453D7"/>
    <w:rsid w:val="0064733D"/>
    <w:rsid w:val="00652460"/>
    <w:rsid w:val="0066040D"/>
    <w:rsid w:val="00661A21"/>
    <w:rsid w:val="00665C65"/>
    <w:rsid w:val="00667E64"/>
    <w:rsid w:val="006706D2"/>
    <w:rsid w:val="006708BA"/>
    <w:rsid w:val="00672791"/>
    <w:rsid w:val="00672E2D"/>
    <w:rsid w:val="0067422C"/>
    <w:rsid w:val="006743B8"/>
    <w:rsid w:val="006759A9"/>
    <w:rsid w:val="00677B17"/>
    <w:rsid w:val="00680983"/>
    <w:rsid w:val="00680D44"/>
    <w:rsid w:val="006835D4"/>
    <w:rsid w:val="00686965"/>
    <w:rsid w:val="006906B8"/>
    <w:rsid w:val="00691084"/>
    <w:rsid w:val="006A3F1F"/>
    <w:rsid w:val="006A7EA9"/>
    <w:rsid w:val="006B3874"/>
    <w:rsid w:val="006B6330"/>
    <w:rsid w:val="006C732A"/>
    <w:rsid w:val="006D0AC9"/>
    <w:rsid w:val="006D30AD"/>
    <w:rsid w:val="006D56A4"/>
    <w:rsid w:val="006D56AC"/>
    <w:rsid w:val="006E4496"/>
    <w:rsid w:val="006E6A31"/>
    <w:rsid w:val="006F5F92"/>
    <w:rsid w:val="00700085"/>
    <w:rsid w:val="00704980"/>
    <w:rsid w:val="00710AD6"/>
    <w:rsid w:val="007141A1"/>
    <w:rsid w:val="00714A56"/>
    <w:rsid w:val="00714BD1"/>
    <w:rsid w:val="00722251"/>
    <w:rsid w:val="00723279"/>
    <w:rsid w:val="00723460"/>
    <w:rsid w:val="00723DA2"/>
    <w:rsid w:val="00725428"/>
    <w:rsid w:val="00725621"/>
    <w:rsid w:val="00726F20"/>
    <w:rsid w:val="00727DFF"/>
    <w:rsid w:val="00727E67"/>
    <w:rsid w:val="007330E3"/>
    <w:rsid w:val="0073511F"/>
    <w:rsid w:val="0073544D"/>
    <w:rsid w:val="0073726E"/>
    <w:rsid w:val="0073796B"/>
    <w:rsid w:val="0074047A"/>
    <w:rsid w:val="007409B5"/>
    <w:rsid w:val="007418ED"/>
    <w:rsid w:val="00742ECD"/>
    <w:rsid w:val="00743297"/>
    <w:rsid w:val="00743C56"/>
    <w:rsid w:val="0074424C"/>
    <w:rsid w:val="007449BE"/>
    <w:rsid w:val="007476F2"/>
    <w:rsid w:val="0075002B"/>
    <w:rsid w:val="00750DF3"/>
    <w:rsid w:val="007517C5"/>
    <w:rsid w:val="00751FCF"/>
    <w:rsid w:val="007538A0"/>
    <w:rsid w:val="007547D0"/>
    <w:rsid w:val="0075665E"/>
    <w:rsid w:val="00756A76"/>
    <w:rsid w:val="00761711"/>
    <w:rsid w:val="007617D7"/>
    <w:rsid w:val="00765A21"/>
    <w:rsid w:val="00772915"/>
    <w:rsid w:val="00773690"/>
    <w:rsid w:val="00774006"/>
    <w:rsid w:val="0077420C"/>
    <w:rsid w:val="00775736"/>
    <w:rsid w:val="00775D28"/>
    <w:rsid w:val="00780827"/>
    <w:rsid w:val="0078300B"/>
    <w:rsid w:val="007837F0"/>
    <w:rsid w:val="007847B7"/>
    <w:rsid w:val="00790338"/>
    <w:rsid w:val="007A1619"/>
    <w:rsid w:val="007A3499"/>
    <w:rsid w:val="007A4A91"/>
    <w:rsid w:val="007A6121"/>
    <w:rsid w:val="007B31B6"/>
    <w:rsid w:val="007B5A09"/>
    <w:rsid w:val="007B67C8"/>
    <w:rsid w:val="007C0E61"/>
    <w:rsid w:val="007C2880"/>
    <w:rsid w:val="007C43C6"/>
    <w:rsid w:val="007C4EEE"/>
    <w:rsid w:val="007C568E"/>
    <w:rsid w:val="007C665D"/>
    <w:rsid w:val="007C69D5"/>
    <w:rsid w:val="007C6F99"/>
    <w:rsid w:val="007D3296"/>
    <w:rsid w:val="007D6D01"/>
    <w:rsid w:val="007D7305"/>
    <w:rsid w:val="007E0FAE"/>
    <w:rsid w:val="007E42DD"/>
    <w:rsid w:val="007E525B"/>
    <w:rsid w:val="007F1ECA"/>
    <w:rsid w:val="007F4ACE"/>
    <w:rsid w:val="007F75B7"/>
    <w:rsid w:val="007F7937"/>
    <w:rsid w:val="0080020E"/>
    <w:rsid w:val="00800AD6"/>
    <w:rsid w:val="00811033"/>
    <w:rsid w:val="008144CF"/>
    <w:rsid w:val="00823D1E"/>
    <w:rsid w:val="00836EE8"/>
    <w:rsid w:val="00837763"/>
    <w:rsid w:val="00841215"/>
    <w:rsid w:val="008420C6"/>
    <w:rsid w:val="00844A1F"/>
    <w:rsid w:val="0084560F"/>
    <w:rsid w:val="0085015B"/>
    <w:rsid w:val="0085629B"/>
    <w:rsid w:val="00862603"/>
    <w:rsid w:val="00863B0C"/>
    <w:rsid w:val="0087546E"/>
    <w:rsid w:val="00876DA6"/>
    <w:rsid w:val="008770DB"/>
    <w:rsid w:val="00881E5D"/>
    <w:rsid w:val="00883527"/>
    <w:rsid w:val="00884712"/>
    <w:rsid w:val="00893C78"/>
    <w:rsid w:val="00896D2E"/>
    <w:rsid w:val="008971AC"/>
    <w:rsid w:val="008A06A7"/>
    <w:rsid w:val="008A09AE"/>
    <w:rsid w:val="008A1D64"/>
    <w:rsid w:val="008A1DA7"/>
    <w:rsid w:val="008A2E2E"/>
    <w:rsid w:val="008A3FA5"/>
    <w:rsid w:val="008A42EA"/>
    <w:rsid w:val="008A51FF"/>
    <w:rsid w:val="008A5AD5"/>
    <w:rsid w:val="008A5C3D"/>
    <w:rsid w:val="008B1522"/>
    <w:rsid w:val="008B2682"/>
    <w:rsid w:val="008B313F"/>
    <w:rsid w:val="008B317F"/>
    <w:rsid w:val="008B4DCF"/>
    <w:rsid w:val="008B5B01"/>
    <w:rsid w:val="008B5DFC"/>
    <w:rsid w:val="008B6CEB"/>
    <w:rsid w:val="008B7DC8"/>
    <w:rsid w:val="008C27FE"/>
    <w:rsid w:val="008C74BD"/>
    <w:rsid w:val="008D45FD"/>
    <w:rsid w:val="008E2754"/>
    <w:rsid w:val="008E3A8B"/>
    <w:rsid w:val="008E429B"/>
    <w:rsid w:val="008E4A6F"/>
    <w:rsid w:val="008E503E"/>
    <w:rsid w:val="008E6069"/>
    <w:rsid w:val="008F0CE4"/>
    <w:rsid w:val="008F15CB"/>
    <w:rsid w:val="008F3EC2"/>
    <w:rsid w:val="008F49FB"/>
    <w:rsid w:val="008F5612"/>
    <w:rsid w:val="008F6B90"/>
    <w:rsid w:val="00901C87"/>
    <w:rsid w:val="009063CA"/>
    <w:rsid w:val="0090777F"/>
    <w:rsid w:val="009079E4"/>
    <w:rsid w:val="009170F1"/>
    <w:rsid w:val="00922879"/>
    <w:rsid w:val="00923486"/>
    <w:rsid w:val="00923F6E"/>
    <w:rsid w:val="009271CF"/>
    <w:rsid w:val="00935003"/>
    <w:rsid w:val="00937820"/>
    <w:rsid w:val="00937CD1"/>
    <w:rsid w:val="009423D5"/>
    <w:rsid w:val="00942E02"/>
    <w:rsid w:val="00944545"/>
    <w:rsid w:val="00944918"/>
    <w:rsid w:val="00946A57"/>
    <w:rsid w:val="00952FFB"/>
    <w:rsid w:val="00954BBE"/>
    <w:rsid w:val="00960589"/>
    <w:rsid w:val="00964893"/>
    <w:rsid w:val="00967170"/>
    <w:rsid w:val="00971426"/>
    <w:rsid w:val="009736CA"/>
    <w:rsid w:val="0097604C"/>
    <w:rsid w:val="009768BB"/>
    <w:rsid w:val="0098052A"/>
    <w:rsid w:val="00981391"/>
    <w:rsid w:val="009820E1"/>
    <w:rsid w:val="009821C9"/>
    <w:rsid w:val="00984792"/>
    <w:rsid w:val="009905E6"/>
    <w:rsid w:val="0099257B"/>
    <w:rsid w:val="009929A6"/>
    <w:rsid w:val="009969F9"/>
    <w:rsid w:val="00996AD8"/>
    <w:rsid w:val="009A14D4"/>
    <w:rsid w:val="009A1CC5"/>
    <w:rsid w:val="009A272F"/>
    <w:rsid w:val="009A4252"/>
    <w:rsid w:val="009A4417"/>
    <w:rsid w:val="009A5A7A"/>
    <w:rsid w:val="009A73A9"/>
    <w:rsid w:val="009A7D76"/>
    <w:rsid w:val="009B0AB7"/>
    <w:rsid w:val="009B16D5"/>
    <w:rsid w:val="009B1A88"/>
    <w:rsid w:val="009B4E07"/>
    <w:rsid w:val="009B683A"/>
    <w:rsid w:val="009B6861"/>
    <w:rsid w:val="009D0675"/>
    <w:rsid w:val="009D07CD"/>
    <w:rsid w:val="009D21D8"/>
    <w:rsid w:val="009D3FA7"/>
    <w:rsid w:val="009D5DD7"/>
    <w:rsid w:val="009D5E3C"/>
    <w:rsid w:val="009D761D"/>
    <w:rsid w:val="009E0FFE"/>
    <w:rsid w:val="009E2DB4"/>
    <w:rsid w:val="009E4023"/>
    <w:rsid w:val="009E47B4"/>
    <w:rsid w:val="009E5C92"/>
    <w:rsid w:val="009F2CDA"/>
    <w:rsid w:val="009F321C"/>
    <w:rsid w:val="009F4DEA"/>
    <w:rsid w:val="00A00094"/>
    <w:rsid w:val="00A034D3"/>
    <w:rsid w:val="00A06485"/>
    <w:rsid w:val="00A1092A"/>
    <w:rsid w:val="00A2335E"/>
    <w:rsid w:val="00A23C3E"/>
    <w:rsid w:val="00A24010"/>
    <w:rsid w:val="00A266E3"/>
    <w:rsid w:val="00A31E24"/>
    <w:rsid w:val="00A332F4"/>
    <w:rsid w:val="00A33E4E"/>
    <w:rsid w:val="00A351E5"/>
    <w:rsid w:val="00A3612B"/>
    <w:rsid w:val="00A37A48"/>
    <w:rsid w:val="00A41F10"/>
    <w:rsid w:val="00A42585"/>
    <w:rsid w:val="00A4372D"/>
    <w:rsid w:val="00A446BD"/>
    <w:rsid w:val="00A45074"/>
    <w:rsid w:val="00A47424"/>
    <w:rsid w:val="00A47B03"/>
    <w:rsid w:val="00A50EB9"/>
    <w:rsid w:val="00A51D0A"/>
    <w:rsid w:val="00A53577"/>
    <w:rsid w:val="00A5499E"/>
    <w:rsid w:val="00A54B1B"/>
    <w:rsid w:val="00A63D9C"/>
    <w:rsid w:val="00A65722"/>
    <w:rsid w:val="00A67854"/>
    <w:rsid w:val="00A7429C"/>
    <w:rsid w:val="00A7526F"/>
    <w:rsid w:val="00A779BB"/>
    <w:rsid w:val="00A82C94"/>
    <w:rsid w:val="00A8350A"/>
    <w:rsid w:val="00A83A61"/>
    <w:rsid w:val="00A83F20"/>
    <w:rsid w:val="00A847EA"/>
    <w:rsid w:val="00A84CA5"/>
    <w:rsid w:val="00A87FF4"/>
    <w:rsid w:val="00A9683F"/>
    <w:rsid w:val="00A9736B"/>
    <w:rsid w:val="00AA015D"/>
    <w:rsid w:val="00AA04D4"/>
    <w:rsid w:val="00AB4023"/>
    <w:rsid w:val="00AB4F80"/>
    <w:rsid w:val="00AB786C"/>
    <w:rsid w:val="00AC1257"/>
    <w:rsid w:val="00AC188E"/>
    <w:rsid w:val="00AC32A2"/>
    <w:rsid w:val="00AC6489"/>
    <w:rsid w:val="00AD2BB8"/>
    <w:rsid w:val="00AD3A81"/>
    <w:rsid w:val="00AD457B"/>
    <w:rsid w:val="00AD48FA"/>
    <w:rsid w:val="00AD53FA"/>
    <w:rsid w:val="00AE134E"/>
    <w:rsid w:val="00AE1DC6"/>
    <w:rsid w:val="00AE244A"/>
    <w:rsid w:val="00AE2B73"/>
    <w:rsid w:val="00AE7933"/>
    <w:rsid w:val="00AF306C"/>
    <w:rsid w:val="00AF4D52"/>
    <w:rsid w:val="00B00E85"/>
    <w:rsid w:val="00B04046"/>
    <w:rsid w:val="00B04087"/>
    <w:rsid w:val="00B06089"/>
    <w:rsid w:val="00B06203"/>
    <w:rsid w:val="00B1062B"/>
    <w:rsid w:val="00B11315"/>
    <w:rsid w:val="00B11C2B"/>
    <w:rsid w:val="00B13578"/>
    <w:rsid w:val="00B168FC"/>
    <w:rsid w:val="00B16D27"/>
    <w:rsid w:val="00B173AD"/>
    <w:rsid w:val="00B24CDC"/>
    <w:rsid w:val="00B24FCC"/>
    <w:rsid w:val="00B27D4C"/>
    <w:rsid w:val="00B317CC"/>
    <w:rsid w:val="00B32B81"/>
    <w:rsid w:val="00B348E1"/>
    <w:rsid w:val="00B35BA6"/>
    <w:rsid w:val="00B401F3"/>
    <w:rsid w:val="00B4091F"/>
    <w:rsid w:val="00B447C7"/>
    <w:rsid w:val="00B53485"/>
    <w:rsid w:val="00B5527D"/>
    <w:rsid w:val="00B60B3E"/>
    <w:rsid w:val="00B67ABD"/>
    <w:rsid w:val="00B72818"/>
    <w:rsid w:val="00B7288E"/>
    <w:rsid w:val="00B72E7B"/>
    <w:rsid w:val="00B75EAB"/>
    <w:rsid w:val="00B76D10"/>
    <w:rsid w:val="00B77B06"/>
    <w:rsid w:val="00B808C3"/>
    <w:rsid w:val="00B84A90"/>
    <w:rsid w:val="00B85C9E"/>
    <w:rsid w:val="00B90112"/>
    <w:rsid w:val="00B93836"/>
    <w:rsid w:val="00BA2D0E"/>
    <w:rsid w:val="00BB23A4"/>
    <w:rsid w:val="00BB7DA1"/>
    <w:rsid w:val="00BC0B7A"/>
    <w:rsid w:val="00BC1F30"/>
    <w:rsid w:val="00BC3CA1"/>
    <w:rsid w:val="00BC7EBB"/>
    <w:rsid w:val="00BD0B9E"/>
    <w:rsid w:val="00BD1012"/>
    <w:rsid w:val="00BD4AE5"/>
    <w:rsid w:val="00BD4C0B"/>
    <w:rsid w:val="00BD6EFD"/>
    <w:rsid w:val="00BE019F"/>
    <w:rsid w:val="00BE3CA2"/>
    <w:rsid w:val="00BE451D"/>
    <w:rsid w:val="00BF0AB3"/>
    <w:rsid w:val="00BF1ADF"/>
    <w:rsid w:val="00C010F8"/>
    <w:rsid w:val="00C01F28"/>
    <w:rsid w:val="00C03F40"/>
    <w:rsid w:val="00C05966"/>
    <w:rsid w:val="00C05E56"/>
    <w:rsid w:val="00C07A53"/>
    <w:rsid w:val="00C20A4E"/>
    <w:rsid w:val="00C304B3"/>
    <w:rsid w:val="00C30D52"/>
    <w:rsid w:val="00C31A73"/>
    <w:rsid w:val="00C36689"/>
    <w:rsid w:val="00C36E48"/>
    <w:rsid w:val="00C4276F"/>
    <w:rsid w:val="00C45793"/>
    <w:rsid w:val="00C500B9"/>
    <w:rsid w:val="00C51973"/>
    <w:rsid w:val="00C53168"/>
    <w:rsid w:val="00C5411E"/>
    <w:rsid w:val="00C56698"/>
    <w:rsid w:val="00C62EC2"/>
    <w:rsid w:val="00C63EE1"/>
    <w:rsid w:val="00C64496"/>
    <w:rsid w:val="00C64A3F"/>
    <w:rsid w:val="00C651DC"/>
    <w:rsid w:val="00C66C3D"/>
    <w:rsid w:val="00C71E8B"/>
    <w:rsid w:val="00C71F34"/>
    <w:rsid w:val="00C7412C"/>
    <w:rsid w:val="00C75088"/>
    <w:rsid w:val="00C75ECB"/>
    <w:rsid w:val="00C77F15"/>
    <w:rsid w:val="00C81AA3"/>
    <w:rsid w:val="00C81C8A"/>
    <w:rsid w:val="00C843A6"/>
    <w:rsid w:val="00C85844"/>
    <w:rsid w:val="00C86F30"/>
    <w:rsid w:val="00C87D48"/>
    <w:rsid w:val="00C918DF"/>
    <w:rsid w:val="00C935A4"/>
    <w:rsid w:val="00C94B78"/>
    <w:rsid w:val="00CA1597"/>
    <w:rsid w:val="00CA17A5"/>
    <w:rsid w:val="00CA55B3"/>
    <w:rsid w:val="00CA6F17"/>
    <w:rsid w:val="00CB136B"/>
    <w:rsid w:val="00CB41C2"/>
    <w:rsid w:val="00CB4B00"/>
    <w:rsid w:val="00CB4DD4"/>
    <w:rsid w:val="00CB5A84"/>
    <w:rsid w:val="00CB6AF9"/>
    <w:rsid w:val="00CC16CE"/>
    <w:rsid w:val="00CC55D6"/>
    <w:rsid w:val="00CC641B"/>
    <w:rsid w:val="00CC70F7"/>
    <w:rsid w:val="00CC7907"/>
    <w:rsid w:val="00CD1DF6"/>
    <w:rsid w:val="00CD2265"/>
    <w:rsid w:val="00CD5CDD"/>
    <w:rsid w:val="00CD64B7"/>
    <w:rsid w:val="00CD6853"/>
    <w:rsid w:val="00CE1FE1"/>
    <w:rsid w:val="00CF1A8E"/>
    <w:rsid w:val="00CF225B"/>
    <w:rsid w:val="00CF301B"/>
    <w:rsid w:val="00CF4B57"/>
    <w:rsid w:val="00CF61FD"/>
    <w:rsid w:val="00D01F18"/>
    <w:rsid w:val="00D11C78"/>
    <w:rsid w:val="00D122BE"/>
    <w:rsid w:val="00D12695"/>
    <w:rsid w:val="00D15F76"/>
    <w:rsid w:val="00D16ABE"/>
    <w:rsid w:val="00D17A19"/>
    <w:rsid w:val="00D26B45"/>
    <w:rsid w:val="00D33776"/>
    <w:rsid w:val="00D33972"/>
    <w:rsid w:val="00D36953"/>
    <w:rsid w:val="00D36AA1"/>
    <w:rsid w:val="00D36DFD"/>
    <w:rsid w:val="00D44019"/>
    <w:rsid w:val="00D50B9D"/>
    <w:rsid w:val="00D537B7"/>
    <w:rsid w:val="00D573C7"/>
    <w:rsid w:val="00D57E94"/>
    <w:rsid w:val="00D6066A"/>
    <w:rsid w:val="00D63673"/>
    <w:rsid w:val="00D641D2"/>
    <w:rsid w:val="00D645B3"/>
    <w:rsid w:val="00D70AB3"/>
    <w:rsid w:val="00D70E6C"/>
    <w:rsid w:val="00D71E56"/>
    <w:rsid w:val="00D76C03"/>
    <w:rsid w:val="00D8264A"/>
    <w:rsid w:val="00D834F2"/>
    <w:rsid w:val="00D83858"/>
    <w:rsid w:val="00D84845"/>
    <w:rsid w:val="00D861D8"/>
    <w:rsid w:val="00D87F23"/>
    <w:rsid w:val="00D91FBE"/>
    <w:rsid w:val="00D9415F"/>
    <w:rsid w:val="00D95685"/>
    <w:rsid w:val="00D96C11"/>
    <w:rsid w:val="00DA4979"/>
    <w:rsid w:val="00DA5B7C"/>
    <w:rsid w:val="00DA6BDF"/>
    <w:rsid w:val="00DA718C"/>
    <w:rsid w:val="00DB04D4"/>
    <w:rsid w:val="00DB24BF"/>
    <w:rsid w:val="00DB32F8"/>
    <w:rsid w:val="00DC07EC"/>
    <w:rsid w:val="00DC0E72"/>
    <w:rsid w:val="00DC1C39"/>
    <w:rsid w:val="00DC55BA"/>
    <w:rsid w:val="00DC7FC0"/>
    <w:rsid w:val="00DD2B70"/>
    <w:rsid w:val="00DD41D9"/>
    <w:rsid w:val="00DE2594"/>
    <w:rsid w:val="00DF07D9"/>
    <w:rsid w:val="00DF0F9A"/>
    <w:rsid w:val="00DF30AD"/>
    <w:rsid w:val="00DF66DB"/>
    <w:rsid w:val="00E00740"/>
    <w:rsid w:val="00E02111"/>
    <w:rsid w:val="00E02D22"/>
    <w:rsid w:val="00E030EC"/>
    <w:rsid w:val="00E05513"/>
    <w:rsid w:val="00E060FF"/>
    <w:rsid w:val="00E1002D"/>
    <w:rsid w:val="00E114DF"/>
    <w:rsid w:val="00E15F2E"/>
    <w:rsid w:val="00E167F2"/>
    <w:rsid w:val="00E22929"/>
    <w:rsid w:val="00E2435B"/>
    <w:rsid w:val="00E256C1"/>
    <w:rsid w:val="00E2639E"/>
    <w:rsid w:val="00E263EF"/>
    <w:rsid w:val="00E2798F"/>
    <w:rsid w:val="00E27F48"/>
    <w:rsid w:val="00E31573"/>
    <w:rsid w:val="00E32CA1"/>
    <w:rsid w:val="00E34EB9"/>
    <w:rsid w:val="00E3574E"/>
    <w:rsid w:val="00E36ABF"/>
    <w:rsid w:val="00E42C1C"/>
    <w:rsid w:val="00E43F0D"/>
    <w:rsid w:val="00E449E8"/>
    <w:rsid w:val="00E46521"/>
    <w:rsid w:val="00E46DD6"/>
    <w:rsid w:val="00E5305B"/>
    <w:rsid w:val="00E535B5"/>
    <w:rsid w:val="00E62995"/>
    <w:rsid w:val="00E640F5"/>
    <w:rsid w:val="00E662D8"/>
    <w:rsid w:val="00E666D0"/>
    <w:rsid w:val="00E7036A"/>
    <w:rsid w:val="00E70720"/>
    <w:rsid w:val="00E71084"/>
    <w:rsid w:val="00E74BC5"/>
    <w:rsid w:val="00E81011"/>
    <w:rsid w:val="00E82B21"/>
    <w:rsid w:val="00E853E0"/>
    <w:rsid w:val="00E87666"/>
    <w:rsid w:val="00E9007F"/>
    <w:rsid w:val="00E92350"/>
    <w:rsid w:val="00E936DF"/>
    <w:rsid w:val="00E94150"/>
    <w:rsid w:val="00E95344"/>
    <w:rsid w:val="00E9723D"/>
    <w:rsid w:val="00EA4937"/>
    <w:rsid w:val="00EA55AF"/>
    <w:rsid w:val="00EB3442"/>
    <w:rsid w:val="00EB36D8"/>
    <w:rsid w:val="00EB7A91"/>
    <w:rsid w:val="00EC0D2D"/>
    <w:rsid w:val="00EC4002"/>
    <w:rsid w:val="00EC6495"/>
    <w:rsid w:val="00EC743A"/>
    <w:rsid w:val="00ED2182"/>
    <w:rsid w:val="00ED2845"/>
    <w:rsid w:val="00ED3210"/>
    <w:rsid w:val="00ED6523"/>
    <w:rsid w:val="00ED6D38"/>
    <w:rsid w:val="00ED76BC"/>
    <w:rsid w:val="00EE3672"/>
    <w:rsid w:val="00EE3B62"/>
    <w:rsid w:val="00EE67C3"/>
    <w:rsid w:val="00EF10C2"/>
    <w:rsid w:val="00EF2163"/>
    <w:rsid w:val="00EF6F0C"/>
    <w:rsid w:val="00F007BE"/>
    <w:rsid w:val="00F06F09"/>
    <w:rsid w:val="00F1095E"/>
    <w:rsid w:val="00F10DA5"/>
    <w:rsid w:val="00F13631"/>
    <w:rsid w:val="00F14A40"/>
    <w:rsid w:val="00F14BEF"/>
    <w:rsid w:val="00F157B5"/>
    <w:rsid w:val="00F2016A"/>
    <w:rsid w:val="00F208FF"/>
    <w:rsid w:val="00F22511"/>
    <w:rsid w:val="00F353E5"/>
    <w:rsid w:val="00F35727"/>
    <w:rsid w:val="00F36453"/>
    <w:rsid w:val="00F37552"/>
    <w:rsid w:val="00F438A1"/>
    <w:rsid w:val="00F4564E"/>
    <w:rsid w:val="00F46BBD"/>
    <w:rsid w:val="00F50F53"/>
    <w:rsid w:val="00F53811"/>
    <w:rsid w:val="00F5708A"/>
    <w:rsid w:val="00F6151C"/>
    <w:rsid w:val="00F61970"/>
    <w:rsid w:val="00F62436"/>
    <w:rsid w:val="00F65366"/>
    <w:rsid w:val="00F67906"/>
    <w:rsid w:val="00F70451"/>
    <w:rsid w:val="00F708A0"/>
    <w:rsid w:val="00F72A13"/>
    <w:rsid w:val="00F75CC6"/>
    <w:rsid w:val="00F76AB6"/>
    <w:rsid w:val="00F8011A"/>
    <w:rsid w:val="00F826D3"/>
    <w:rsid w:val="00F91530"/>
    <w:rsid w:val="00F93C94"/>
    <w:rsid w:val="00F9594D"/>
    <w:rsid w:val="00F9651C"/>
    <w:rsid w:val="00F97730"/>
    <w:rsid w:val="00FA0C79"/>
    <w:rsid w:val="00FA0EC0"/>
    <w:rsid w:val="00FA2F84"/>
    <w:rsid w:val="00FB2856"/>
    <w:rsid w:val="00FB4D1D"/>
    <w:rsid w:val="00FB55E6"/>
    <w:rsid w:val="00FB7B08"/>
    <w:rsid w:val="00FC24DE"/>
    <w:rsid w:val="00FC35E7"/>
    <w:rsid w:val="00FC5C7D"/>
    <w:rsid w:val="00FC678B"/>
    <w:rsid w:val="00FD09B1"/>
    <w:rsid w:val="00FD234F"/>
    <w:rsid w:val="00FE0ED7"/>
    <w:rsid w:val="00FE2665"/>
    <w:rsid w:val="00FE4049"/>
    <w:rsid w:val="00FF0EE3"/>
    <w:rsid w:val="00FF2DBF"/>
    <w:rsid w:val="00FF3B8E"/>
    <w:rsid w:val="00FF5EE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88447D"/>
  <w15:docId w15:val="{6513BF5F-F51C-4B7A-BAAB-80FFC56151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w:eastAsia="Calibri" w:hAnsi="Calibri" w:cs="Calibr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character" w:styleId="Hyperlink">
    <w:name w:val="Hyperlink"/>
    <w:basedOn w:val="DefaultParagraphFont"/>
    <w:uiPriority w:val="99"/>
    <w:unhideWhenUsed/>
    <w:rsid w:val="0048627E"/>
    <w:rPr>
      <w:color w:val="0000FF" w:themeColor="hyperlink"/>
      <w:u w:val="single"/>
    </w:rPr>
  </w:style>
  <w:style w:type="character" w:styleId="UnresolvedMention">
    <w:name w:val="Unresolved Mention"/>
    <w:basedOn w:val="DefaultParagraphFont"/>
    <w:uiPriority w:val="99"/>
    <w:semiHidden/>
    <w:unhideWhenUsed/>
    <w:rsid w:val="0048627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313484434">
      <w:bodyDiv w:val="1"/>
      <w:marLeft w:val="0"/>
      <w:marRight w:val="0"/>
      <w:marTop w:val="0"/>
      <w:marBottom w:val="0"/>
      <w:divBdr>
        <w:top w:val="none" w:sz="0" w:space="0" w:color="auto"/>
        <w:left w:val="none" w:sz="0" w:space="0" w:color="auto"/>
        <w:bottom w:val="none" w:sz="0" w:space="0" w:color="auto"/>
        <w:right w:val="none" w:sz="0" w:space="0" w:color="auto"/>
      </w:divBdr>
      <w:divsChild>
        <w:div w:id="1457138441">
          <w:marLeft w:val="0"/>
          <w:marRight w:val="0"/>
          <w:marTop w:val="0"/>
          <w:marBottom w:val="312"/>
          <w:divBdr>
            <w:top w:val="none" w:sz="0" w:space="0" w:color="auto"/>
            <w:left w:val="none" w:sz="0" w:space="0" w:color="auto"/>
            <w:bottom w:val="none" w:sz="0" w:space="0" w:color="auto"/>
            <w:right w:val="none" w:sz="0" w:space="0" w:color="auto"/>
          </w:divBdr>
          <w:divsChild>
            <w:div w:id="1232888421">
              <w:marLeft w:val="0"/>
              <w:marRight w:val="0"/>
              <w:marTop w:val="0"/>
              <w:marBottom w:val="0"/>
              <w:divBdr>
                <w:top w:val="none" w:sz="0" w:space="0" w:color="auto"/>
                <w:left w:val="none" w:sz="0" w:space="0" w:color="auto"/>
                <w:bottom w:val="none" w:sz="0" w:space="0" w:color="auto"/>
                <w:right w:val="none" w:sz="0" w:space="0" w:color="auto"/>
              </w:divBdr>
            </w:div>
          </w:divsChild>
        </w:div>
        <w:div w:id="336805748">
          <w:marLeft w:val="0"/>
          <w:marRight w:val="0"/>
          <w:marTop w:val="0"/>
          <w:marBottom w:val="312"/>
          <w:divBdr>
            <w:top w:val="none" w:sz="0" w:space="0" w:color="auto"/>
            <w:left w:val="none" w:sz="0" w:space="0" w:color="auto"/>
            <w:bottom w:val="none" w:sz="0" w:space="0" w:color="auto"/>
            <w:right w:val="none" w:sz="0" w:space="0" w:color="auto"/>
          </w:divBdr>
        </w:div>
      </w:divsChild>
    </w:div>
    <w:div w:id="1370641745">
      <w:bodyDiv w:val="1"/>
      <w:marLeft w:val="0"/>
      <w:marRight w:val="0"/>
      <w:marTop w:val="0"/>
      <w:marBottom w:val="0"/>
      <w:divBdr>
        <w:top w:val="none" w:sz="0" w:space="0" w:color="auto"/>
        <w:left w:val="none" w:sz="0" w:space="0" w:color="auto"/>
        <w:bottom w:val="none" w:sz="0" w:space="0" w:color="auto"/>
        <w:right w:val="none" w:sz="0" w:space="0" w:color="auto"/>
      </w:divBdr>
    </w:div>
    <w:div w:id="1508054135">
      <w:bodyDiv w:val="1"/>
      <w:marLeft w:val="0"/>
      <w:marRight w:val="0"/>
      <w:marTop w:val="0"/>
      <w:marBottom w:val="0"/>
      <w:divBdr>
        <w:top w:val="none" w:sz="0" w:space="0" w:color="auto"/>
        <w:left w:val="none" w:sz="0" w:space="0" w:color="auto"/>
        <w:bottom w:val="none" w:sz="0" w:space="0" w:color="auto"/>
        <w:right w:val="none" w:sz="0" w:space="0" w:color="auto"/>
      </w:divBdr>
      <w:divsChild>
        <w:div w:id="1749305737">
          <w:marLeft w:val="0"/>
          <w:marRight w:val="0"/>
          <w:marTop w:val="0"/>
          <w:marBottom w:val="312"/>
          <w:divBdr>
            <w:top w:val="none" w:sz="0" w:space="0" w:color="auto"/>
            <w:left w:val="none" w:sz="0" w:space="0" w:color="auto"/>
            <w:bottom w:val="none" w:sz="0" w:space="0" w:color="auto"/>
            <w:right w:val="none" w:sz="0" w:space="0" w:color="auto"/>
          </w:divBdr>
          <w:divsChild>
            <w:div w:id="329255272">
              <w:marLeft w:val="0"/>
              <w:marRight w:val="0"/>
              <w:marTop w:val="0"/>
              <w:marBottom w:val="0"/>
              <w:divBdr>
                <w:top w:val="none" w:sz="0" w:space="0" w:color="auto"/>
                <w:left w:val="none" w:sz="0" w:space="0" w:color="auto"/>
                <w:bottom w:val="none" w:sz="0" w:space="0" w:color="auto"/>
                <w:right w:val="none" w:sz="0" w:space="0" w:color="auto"/>
              </w:divBdr>
            </w:div>
          </w:divsChild>
        </w:div>
        <w:div w:id="555429593">
          <w:marLeft w:val="0"/>
          <w:marRight w:val="0"/>
          <w:marTop w:val="0"/>
          <w:marBottom w:val="312"/>
          <w:divBdr>
            <w:top w:val="none" w:sz="0" w:space="0" w:color="auto"/>
            <w:left w:val="none" w:sz="0" w:space="0" w:color="auto"/>
            <w:bottom w:val="none" w:sz="0" w:space="0" w:color="auto"/>
            <w:right w:val="none" w:sz="0" w:space="0" w:color="auto"/>
          </w:divBdr>
        </w:div>
      </w:divsChild>
    </w:div>
    <w:div w:id="195300416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i24news.tv/en/news/israel-at-war/artc-analysis-will-iran-advance-a-ground-invasion-into-israel-from-syria" TargetMode="External"/><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107</TotalTime>
  <Pages>2</Pages>
  <Words>983</Words>
  <Characters>5608</Characters>
  <Application>Microsoft Office Word</Application>
  <DocSecurity>0</DocSecurity>
  <Lines>46</Lines>
  <Paragraphs>13</Paragraphs>
  <ScaleCrop>false</ScaleCrop>
  <Company/>
  <LinksUpToDate>false</LinksUpToDate>
  <CharactersWithSpaces>6578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David Sisti</dc:creator>
  <cp:lastModifiedBy>David Sisti</cp:lastModifiedBy>
  <cp:revision>45</cp:revision>
  <dcterms:created xsi:type="dcterms:W3CDTF">2024-11-24T20:57:00Z</dcterms:created>
  <dcterms:modified xsi:type="dcterms:W3CDTF">2024-11-24T22:48:00Z</dcterms:modified>
</cp:coreProperties>
</file>