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6A0B36BB"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3A83760D"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993A43">
        <w:rPr>
          <w:rFonts w:ascii="Times New Roman" w:hAnsi="Times New Roman" w:cs="Times New Roman"/>
          <w:b/>
          <w:sz w:val="32"/>
          <w:szCs w:val="32"/>
        </w:rPr>
        <w:t>5</w:t>
      </w:r>
      <w:r w:rsidR="00822D0F">
        <w:rPr>
          <w:rFonts w:ascii="Times New Roman" w:hAnsi="Times New Roman" w:cs="Times New Roman"/>
          <w:b/>
          <w:sz w:val="32"/>
          <w:szCs w:val="32"/>
        </w:rPr>
        <w:t>6</w:t>
      </w:r>
    </w:p>
    <w:p w14:paraId="58D67F9E" w14:textId="7500F6BE" w:rsidR="006D4A80" w:rsidRDefault="003C17C2" w:rsidP="006D4A80">
      <w:pPr>
        <w:spacing w:after="0"/>
        <w:jc w:val="center"/>
        <w:rPr>
          <w:rFonts w:ascii="Times New Roman" w:hAnsi="Times New Roman" w:cs="Times New Roman"/>
          <w:b/>
          <w:sz w:val="32"/>
          <w:szCs w:val="32"/>
        </w:rPr>
      </w:pPr>
      <w:r>
        <w:rPr>
          <w:rFonts w:ascii="Times New Roman" w:hAnsi="Times New Roman" w:cs="Times New Roman"/>
          <w:b/>
          <w:sz w:val="32"/>
          <w:szCs w:val="32"/>
        </w:rPr>
        <w:t>Pointing Fingers At Each Other</w:t>
      </w:r>
    </w:p>
    <w:p w14:paraId="02CBC518" w14:textId="65446D0B" w:rsidR="00026012" w:rsidRDefault="009460FF" w:rsidP="00E56E82">
      <w:pPr>
        <w:spacing w:after="0"/>
        <w:rPr>
          <w:rFonts w:ascii="Times New Roman" w:hAnsi="Times New Roman" w:cs="Times New Roman"/>
          <w:b/>
          <w:sz w:val="24"/>
          <w:szCs w:val="24"/>
        </w:rPr>
      </w:pPr>
      <w:r>
        <w:rPr>
          <w:rFonts w:ascii="Times New Roman" w:hAnsi="Times New Roman" w:cs="Times New Roman"/>
          <w:b/>
          <w:sz w:val="24"/>
          <w:szCs w:val="24"/>
        </w:rPr>
        <w:t>He’s Wrong</w:t>
      </w:r>
    </w:p>
    <w:p w14:paraId="720D296F" w14:textId="331D899B" w:rsidR="009460FF" w:rsidRDefault="00A71BBD" w:rsidP="00E56E82">
      <w:pPr>
        <w:spacing w:after="0"/>
        <w:rPr>
          <w:rFonts w:ascii="Times New Roman" w:hAnsi="Times New Roman" w:cs="Times New Roman"/>
          <w:bCs/>
          <w:sz w:val="24"/>
          <w:szCs w:val="24"/>
        </w:rPr>
      </w:pPr>
      <w:r w:rsidRPr="00037041">
        <w:rPr>
          <w:rFonts w:ascii="Times New Roman" w:hAnsi="Times New Roman" w:cs="Times New Roman"/>
          <w:bCs/>
          <w:sz w:val="24"/>
          <w:szCs w:val="24"/>
        </w:rPr>
        <w:t xml:space="preserve">Benjamin Netanyahu </w:t>
      </w:r>
      <w:r w:rsidR="00ED7106" w:rsidRPr="00037041">
        <w:rPr>
          <w:rFonts w:ascii="Times New Roman" w:hAnsi="Times New Roman" w:cs="Times New Roman"/>
          <w:bCs/>
          <w:sz w:val="24"/>
          <w:szCs w:val="24"/>
        </w:rPr>
        <w:t>publicly rebutted comments made by Joe Biden</w:t>
      </w:r>
      <w:r w:rsidR="00D74571">
        <w:rPr>
          <w:rFonts w:ascii="Times New Roman" w:hAnsi="Times New Roman" w:cs="Times New Roman"/>
          <w:bCs/>
          <w:sz w:val="24"/>
          <w:szCs w:val="24"/>
        </w:rPr>
        <w:t xml:space="preserve"> that he is not helping Israel with his war </w:t>
      </w:r>
      <w:r w:rsidR="000817CF">
        <w:rPr>
          <w:rFonts w:ascii="Times New Roman" w:hAnsi="Times New Roman" w:cs="Times New Roman"/>
          <w:bCs/>
          <w:sz w:val="24"/>
          <w:szCs w:val="24"/>
        </w:rPr>
        <w:t xml:space="preserve">leadership as we read in a </w:t>
      </w:r>
      <w:hyperlink r:id="rId8" w:history="1">
        <w:r w:rsidR="000817CF" w:rsidRPr="00D967F4">
          <w:rPr>
            <w:rStyle w:val="Hyperlink"/>
            <w:rFonts w:ascii="Times New Roman" w:hAnsi="Times New Roman" w:cs="Times New Roman"/>
            <w:bCs/>
            <w:sz w:val="24"/>
            <w:szCs w:val="24"/>
          </w:rPr>
          <w:t>report</w:t>
        </w:r>
      </w:hyperlink>
      <w:r w:rsidR="000817CF">
        <w:rPr>
          <w:rFonts w:ascii="Times New Roman" w:hAnsi="Times New Roman" w:cs="Times New Roman"/>
          <w:bCs/>
          <w:sz w:val="24"/>
          <w:szCs w:val="24"/>
        </w:rPr>
        <w:t xml:space="preserve"> from </w:t>
      </w:r>
      <w:r w:rsidR="000817CF">
        <w:rPr>
          <w:rFonts w:ascii="Times New Roman" w:hAnsi="Times New Roman" w:cs="Times New Roman"/>
          <w:bCs/>
          <w:i/>
          <w:iCs/>
          <w:sz w:val="24"/>
          <w:szCs w:val="24"/>
        </w:rPr>
        <w:t>The Times Of Israel</w:t>
      </w:r>
      <w:r w:rsidR="000817CF">
        <w:rPr>
          <w:rFonts w:ascii="Times New Roman" w:hAnsi="Times New Roman" w:cs="Times New Roman"/>
          <w:bCs/>
          <w:sz w:val="24"/>
          <w:szCs w:val="24"/>
        </w:rPr>
        <w:t>:</w:t>
      </w:r>
    </w:p>
    <w:p w14:paraId="70590BC4" w14:textId="0BC57ABD" w:rsidR="000817CF" w:rsidRDefault="004D1BAD" w:rsidP="00E56E82">
      <w:pPr>
        <w:spacing w:after="0"/>
        <w:rPr>
          <w:rFonts w:ascii="Times New Roman" w:hAnsi="Times New Roman" w:cs="Times New Roman"/>
          <w:bCs/>
          <w:i/>
          <w:iCs/>
          <w:sz w:val="24"/>
          <w:szCs w:val="24"/>
        </w:rPr>
      </w:pPr>
      <w:r w:rsidRPr="004D1BAD">
        <w:rPr>
          <w:rFonts w:ascii="Times New Roman" w:hAnsi="Times New Roman" w:cs="Times New Roman"/>
          <w:bCs/>
          <w:i/>
          <w:iCs/>
          <w:sz w:val="24"/>
          <w:szCs w:val="24"/>
        </w:rPr>
        <w:t>Prime Minister Benjamin Netanyahu responded publicly and directly on Sunday to biting personal criticism from US President Joe Biden the day before, saying in an interview that the US president was “wrong” when asserting that he is “hurting Israel more than helping Israel” with his handling of the war against Hamas.</w:t>
      </w:r>
    </w:p>
    <w:p w14:paraId="3367A6B2" w14:textId="160326BF" w:rsidR="00207B07" w:rsidRPr="00207B07" w:rsidRDefault="00207B07" w:rsidP="00207B07">
      <w:pPr>
        <w:spacing w:after="0"/>
        <w:rPr>
          <w:rFonts w:ascii="Times New Roman" w:hAnsi="Times New Roman" w:cs="Times New Roman"/>
          <w:bCs/>
          <w:i/>
          <w:iCs/>
          <w:sz w:val="24"/>
          <w:szCs w:val="24"/>
        </w:rPr>
      </w:pPr>
      <w:r w:rsidRPr="00207B07">
        <w:rPr>
          <w:rFonts w:ascii="Times New Roman" w:hAnsi="Times New Roman" w:cs="Times New Roman"/>
          <w:bCs/>
          <w:i/>
          <w:iCs/>
          <w:sz w:val="24"/>
          <w:szCs w:val="24"/>
        </w:rPr>
        <w:t>Responding to Biden’s comments to MSNBC, Netanyahu told Politico, “I don’t know exactly what the president meant, but if he meant by that I’m pursuing private policies against the wish of the majority of Israelis, and that this is hurting the interests of Israel, then he’s wrong on both counts.”</w:t>
      </w:r>
    </w:p>
    <w:p w14:paraId="080F4D82" w14:textId="2A72DB40" w:rsidR="00207B07" w:rsidRDefault="00207B07" w:rsidP="00207B07">
      <w:pPr>
        <w:spacing w:after="0"/>
        <w:rPr>
          <w:rFonts w:ascii="Times New Roman" w:hAnsi="Times New Roman" w:cs="Times New Roman"/>
          <w:bCs/>
          <w:i/>
          <w:iCs/>
          <w:sz w:val="24"/>
          <w:szCs w:val="24"/>
        </w:rPr>
      </w:pPr>
      <w:r w:rsidRPr="00207B07">
        <w:rPr>
          <w:rFonts w:ascii="Times New Roman" w:hAnsi="Times New Roman" w:cs="Times New Roman"/>
          <w:bCs/>
          <w:i/>
          <w:iCs/>
          <w:sz w:val="24"/>
          <w:szCs w:val="24"/>
        </w:rPr>
        <w:t>“These are not my private policies only,” Netanyahu continued. “They are policies supported by the overwhelming majority of Israelis.”</w:t>
      </w:r>
    </w:p>
    <w:p w14:paraId="14110B5C" w14:textId="6B19CE84" w:rsidR="00207B07" w:rsidRDefault="00F06D96" w:rsidP="00207B07">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was responding to comments made by Kamala Harris and </w:t>
      </w:r>
      <w:r w:rsidR="0034257E">
        <w:rPr>
          <w:rFonts w:ascii="Times New Roman" w:hAnsi="Times New Roman" w:cs="Times New Roman"/>
          <w:bCs/>
          <w:sz w:val="24"/>
          <w:szCs w:val="24"/>
        </w:rPr>
        <w:t>statements in Biden’s State of the Union address:</w:t>
      </w:r>
    </w:p>
    <w:p w14:paraId="2569AB4E" w14:textId="7B349B08" w:rsidR="0034257E" w:rsidRDefault="00E4142B" w:rsidP="00207B07">
      <w:pPr>
        <w:spacing w:after="0"/>
        <w:rPr>
          <w:rFonts w:ascii="Times New Roman" w:hAnsi="Times New Roman" w:cs="Times New Roman"/>
          <w:bCs/>
          <w:i/>
          <w:iCs/>
          <w:sz w:val="24"/>
          <w:szCs w:val="24"/>
        </w:rPr>
      </w:pPr>
      <w:r w:rsidRPr="00E4142B">
        <w:rPr>
          <w:rFonts w:ascii="Times New Roman" w:hAnsi="Times New Roman" w:cs="Times New Roman"/>
          <w:bCs/>
          <w:i/>
          <w:iCs/>
          <w:sz w:val="24"/>
          <w:szCs w:val="24"/>
        </w:rPr>
        <w:t>An Israeli official told The Times of Israel on Sunday afternoon that Netanyahu’s decision to grant an interview to Politico was made after Biden’s State of the Union address on Thursday in which the president warned that humanitarian aid “cannot be a secondary consideration or a bargaining chip,” lamented the fact most of the “more than 30,000 Palestinians” killed in Gaza were not Hamas members, and said “the only real solution” to the Israeli-Palestinian conflict “is a two-state solution.”</w:t>
      </w:r>
    </w:p>
    <w:p w14:paraId="484B4304" w14:textId="1D55DAD3" w:rsidR="00E4142B" w:rsidRDefault="00E4142B" w:rsidP="00207B07">
      <w:pPr>
        <w:spacing w:after="0"/>
        <w:rPr>
          <w:rFonts w:ascii="Times New Roman" w:hAnsi="Times New Roman" w:cs="Times New Roman"/>
          <w:bCs/>
          <w:sz w:val="24"/>
          <w:szCs w:val="24"/>
        </w:rPr>
      </w:pPr>
      <w:r>
        <w:rPr>
          <w:rFonts w:ascii="Times New Roman" w:hAnsi="Times New Roman" w:cs="Times New Roman"/>
          <w:bCs/>
          <w:sz w:val="24"/>
          <w:szCs w:val="24"/>
        </w:rPr>
        <w:t xml:space="preserve">The Prime Minister </w:t>
      </w:r>
      <w:r w:rsidR="009F6A36">
        <w:rPr>
          <w:rFonts w:ascii="Times New Roman" w:hAnsi="Times New Roman" w:cs="Times New Roman"/>
          <w:bCs/>
          <w:sz w:val="24"/>
          <w:szCs w:val="24"/>
        </w:rPr>
        <w:t>added this:</w:t>
      </w:r>
    </w:p>
    <w:p w14:paraId="5B76EF84" w14:textId="488EEA15" w:rsidR="009F6A36" w:rsidRPr="009F6A36" w:rsidRDefault="009F6A36" w:rsidP="009F6A36">
      <w:pPr>
        <w:spacing w:after="0"/>
        <w:rPr>
          <w:rFonts w:ascii="Times New Roman" w:hAnsi="Times New Roman" w:cs="Times New Roman"/>
          <w:bCs/>
          <w:i/>
          <w:iCs/>
          <w:sz w:val="24"/>
          <w:szCs w:val="24"/>
        </w:rPr>
      </w:pPr>
      <w:r w:rsidRPr="009F6A36">
        <w:rPr>
          <w:rFonts w:ascii="Times New Roman" w:hAnsi="Times New Roman" w:cs="Times New Roman"/>
          <w:bCs/>
          <w:i/>
          <w:iCs/>
          <w:sz w:val="24"/>
          <w:szCs w:val="24"/>
        </w:rPr>
        <w:t>Netanyahu told Politico that Israelis “say the last thing we should do is install the Palestinian Authority” in Gaza, and that they support his position that “we should resoundingly reject the attempt to ram down our throats a Palestinian state.”</w:t>
      </w:r>
    </w:p>
    <w:p w14:paraId="1FBA2BC4" w14:textId="7CCF8340" w:rsidR="009F6A36" w:rsidRDefault="009F6A36" w:rsidP="009F6A36">
      <w:pPr>
        <w:spacing w:after="0"/>
        <w:rPr>
          <w:rFonts w:ascii="Times New Roman" w:hAnsi="Times New Roman" w:cs="Times New Roman"/>
          <w:bCs/>
          <w:i/>
          <w:iCs/>
          <w:sz w:val="24"/>
          <w:szCs w:val="24"/>
        </w:rPr>
      </w:pPr>
      <w:r w:rsidRPr="009F6A36">
        <w:rPr>
          <w:rFonts w:ascii="Times New Roman" w:hAnsi="Times New Roman" w:cs="Times New Roman"/>
          <w:bCs/>
          <w:i/>
          <w:iCs/>
          <w:sz w:val="24"/>
          <w:szCs w:val="24"/>
        </w:rPr>
        <w:t>“The majority of Israelis understand that if we don’t do this, what we will have is a repetition of the October 7 massacre, which is bad for Israel, bad for the Palestinians and bad for the future of peace in the Middle East,” Netanyahu said.</w:t>
      </w:r>
    </w:p>
    <w:p w14:paraId="63B7081F" w14:textId="0F2EBF19" w:rsidR="009F6A36" w:rsidRDefault="009F6A36" w:rsidP="009F6A36">
      <w:pPr>
        <w:spacing w:after="0"/>
        <w:rPr>
          <w:rFonts w:ascii="Times New Roman" w:hAnsi="Times New Roman" w:cs="Times New Roman"/>
          <w:b/>
          <w:sz w:val="24"/>
          <w:szCs w:val="24"/>
        </w:rPr>
      </w:pPr>
      <w:r>
        <w:rPr>
          <w:rFonts w:ascii="Times New Roman" w:hAnsi="Times New Roman" w:cs="Times New Roman"/>
          <w:b/>
          <w:sz w:val="24"/>
          <w:szCs w:val="24"/>
        </w:rPr>
        <w:t xml:space="preserve">Hamas Blames </w:t>
      </w:r>
      <w:r w:rsidR="002F5932">
        <w:rPr>
          <w:rFonts w:ascii="Times New Roman" w:hAnsi="Times New Roman" w:cs="Times New Roman"/>
          <w:b/>
          <w:sz w:val="24"/>
          <w:szCs w:val="24"/>
        </w:rPr>
        <w:t>Israel</w:t>
      </w:r>
    </w:p>
    <w:p w14:paraId="1B7A765F" w14:textId="028C3BCF" w:rsidR="009D33AF" w:rsidRDefault="00321DC7" w:rsidP="009F6A36">
      <w:pPr>
        <w:spacing w:after="0"/>
        <w:rPr>
          <w:rFonts w:ascii="Times New Roman" w:hAnsi="Times New Roman" w:cs="Times New Roman"/>
          <w:b/>
          <w:i/>
          <w:iCs/>
          <w:sz w:val="24"/>
          <w:szCs w:val="24"/>
        </w:rPr>
      </w:pPr>
      <w:r w:rsidRPr="00321DC7">
        <w:rPr>
          <w:rFonts w:ascii="Times New Roman" w:hAnsi="Times New Roman" w:cs="Times New Roman"/>
          <w:bCs/>
          <w:sz w:val="24"/>
          <w:szCs w:val="24"/>
        </w:rPr>
        <w:t xml:space="preserve">Hamas leader Ismail Haniyeh says that failed hostage talks are because of Israel not themselves as we read in an </w:t>
      </w:r>
      <w:hyperlink r:id="rId9" w:history="1">
        <w:r w:rsidRPr="009B0318">
          <w:rPr>
            <w:rStyle w:val="Hyperlink"/>
            <w:rFonts w:ascii="Times New Roman" w:hAnsi="Times New Roman" w:cs="Times New Roman"/>
            <w:bCs/>
            <w:sz w:val="24"/>
            <w:szCs w:val="24"/>
          </w:rPr>
          <w:t>article</w:t>
        </w:r>
      </w:hyperlink>
      <w:r w:rsidRPr="00321DC7">
        <w:rPr>
          <w:rFonts w:ascii="Times New Roman" w:hAnsi="Times New Roman" w:cs="Times New Roman"/>
          <w:bCs/>
          <w:sz w:val="24"/>
          <w:szCs w:val="24"/>
        </w:rPr>
        <w:t xml:space="preserve"> from </w:t>
      </w:r>
      <w:r w:rsidRPr="00321DC7">
        <w:rPr>
          <w:rFonts w:ascii="Times New Roman" w:hAnsi="Times New Roman" w:cs="Times New Roman"/>
          <w:bCs/>
          <w:i/>
          <w:iCs/>
          <w:sz w:val="24"/>
          <w:szCs w:val="24"/>
        </w:rPr>
        <w:t>The Times Of Israel</w:t>
      </w:r>
      <w:r>
        <w:rPr>
          <w:rFonts w:ascii="Times New Roman" w:hAnsi="Times New Roman" w:cs="Times New Roman"/>
          <w:b/>
          <w:i/>
          <w:iCs/>
          <w:sz w:val="24"/>
          <w:szCs w:val="24"/>
        </w:rPr>
        <w:t>:</w:t>
      </w:r>
    </w:p>
    <w:p w14:paraId="6CCFE645" w14:textId="6C9990C2" w:rsidR="009B0318" w:rsidRPr="009B0318" w:rsidRDefault="009B0318" w:rsidP="009B0318">
      <w:pPr>
        <w:spacing w:after="0"/>
        <w:rPr>
          <w:rFonts w:ascii="Times New Roman" w:hAnsi="Times New Roman" w:cs="Times New Roman"/>
          <w:bCs/>
          <w:i/>
          <w:iCs/>
          <w:sz w:val="24"/>
          <w:szCs w:val="24"/>
        </w:rPr>
      </w:pPr>
      <w:r w:rsidRPr="009B0318">
        <w:rPr>
          <w:rFonts w:ascii="Times New Roman" w:hAnsi="Times New Roman" w:cs="Times New Roman"/>
          <w:bCs/>
          <w:i/>
          <w:iCs/>
          <w:sz w:val="24"/>
          <w:szCs w:val="24"/>
        </w:rPr>
        <w:t>Hamas leader Ismail Haniyeh claims that Israel is responsible for the collapse of truce negotiations after talks in Cairo last week reached an impasse.</w:t>
      </w:r>
    </w:p>
    <w:p w14:paraId="71A8408C" w14:textId="7EC1DC20" w:rsidR="00321DC7" w:rsidRDefault="009B0318" w:rsidP="009B0318">
      <w:pPr>
        <w:spacing w:after="0"/>
        <w:rPr>
          <w:rFonts w:ascii="Times New Roman" w:hAnsi="Times New Roman" w:cs="Times New Roman"/>
          <w:bCs/>
          <w:i/>
          <w:iCs/>
          <w:sz w:val="24"/>
          <w:szCs w:val="24"/>
        </w:rPr>
      </w:pPr>
      <w:r w:rsidRPr="009B0318">
        <w:rPr>
          <w:rFonts w:ascii="Times New Roman" w:hAnsi="Times New Roman" w:cs="Times New Roman"/>
          <w:bCs/>
          <w:i/>
          <w:iCs/>
          <w:sz w:val="24"/>
          <w:szCs w:val="24"/>
        </w:rPr>
        <w:t>In a recorded speech, the Qatar-based leader of the terror organization says that Israel “evaded giving clear guarantees regarding the ceasefire, the withdrawal of its forces or the guarantees for the return of the displaced Gazans.”</w:t>
      </w:r>
    </w:p>
    <w:p w14:paraId="1C264CB8" w14:textId="77777777" w:rsidR="002C5C53" w:rsidRDefault="002C5C53">
      <w:pPr>
        <w:rPr>
          <w:rFonts w:ascii="Times New Roman" w:hAnsi="Times New Roman" w:cs="Times New Roman"/>
          <w:bCs/>
          <w:sz w:val="24"/>
          <w:szCs w:val="24"/>
        </w:rPr>
      </w:pPr>
      <w:r>
        <w:rPr>
          <w:rFonts w:ascii="Times New Roman" w:hAnsi="Times New Roman" w:cs="Times New Roman"/>
          <w:bCs/>
          <w:sz w:val="24"/>
          <w:szCs w:val="24"/>
        </w:rPr>
        <w:br w:type="page"/>
      </w:r>
    </w:p>
    <w:p w14:paraId="0D204C42" w14:textId="5826C4F8" w:rsidR="008804EA" w:rsidRDefault="002C5C53" w:rsidP="009B0318">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What </w:t>
      </w:r>
      <w:r w:rsidR="00CD583B">
        <w:rPr>
          <w:rFonts w:ascii="Times New Roman" w:hAnsi="Times New Roman" w:cs="Times New Roman"/>
          <w:bCs/>
          <w:sz w:val="24"/>
          <w:szCs w:val="24"/>
        </w:rPr>
        <w:t xml:space="preserve">caused them to </w:t>
      </w:r>
      <w:r>
        <w:rPr>
          <w:rFonts w:ascii="Times New Roman" w:hAnsi="Times New Roman" w:cs="Times New Roman"/>
          <w:bCs/>
          <w:sz w:val="24"/>
          <w:szCs w:val="24"/>
        </w:rPr>
        <w:t>dr</w:t>
      </w:r>
      <w:r w:rsidR="00CD583B">
        <w:rPr>
          <w:rFonts w:ascii="Times New Roman" w:hAnsi="Times New Roman" w:cs="Times New Roman"/>
          <w:bCs/>
          <w:sz w:val="24"/>
          <w:szCs w:val="24"/>
        </w:rPr>
        <w:t>a</w:t>
      </w:r>
      <w:r>
        <w:rPr>
          <w:rFonts w:ascii="Times New Roman" w:hAnsi="Times New Roman" w:cs="Times New Roman"/>
          <w:bCs/>
          <w:sz w:val="24"/>
          <w:szCs w:val="24"/>
        </w:rPr>
        <w:t>w its own line in the sand</w:t>
      </w:r>
      <w:r w:rsidR="00CD583B">
        <w:rPr>
          <w:rFonts w:ascii="Times New Roman" w:hAnsi="Times New Roman" w:cs="Times New Roman"/>
          <w:bCs/>
          <w:sz w:val="24"/>
          <w:szCs w:val="24"/>
        </w:rPr>
        <w:t>? We read this</w:t>
      </w:r>
      <w:r>
        <w:rPr>
          <w:rFonts w:ascii="Times New Roman" w:hAnsi="Times New Roman" w:cs="Times New Roman"/>
          <w:bCs/>
          <w:sz w:val="24"/>
          <w:szCs w:val="24"/>
        </w:rPr>
        <w:t>:</w:t>
      </w:r>
    </w:p>
    <w:p w14:paraId="76198E03" w14:textId="1A6126F5" w:rsidR="002C5C53" w:rsidRDefault="002C5C53" w:rsidP="009B0318">
      <w:pPr>
        <w:spacing w:after="0"/>
        <w:rPr>
          <w:rFonts w:ascii="Times New Roman" w:hAnsi="Times New Roman" w:cs="Times New Roman"/>
          <w:bCs/>
          <w:i/>
          <w:iCs/>
          <w:sz w:val="24"/>
          <w:szCs w:val="24"/>
        </w:rPr>
      </w:pPr>
      <w:r w:rsidRPr="002C5C53">
        <w:rPr>
          <w:rFonts w:ascii="Times New Roman" w:hAnsi="Times New Roman" w:cs="Times New Roman"/>
          <w:bCs/>
          <w:i/>
          <w:iCs/>
          <w:sz w:val="24"/>
          <w:szCs w:val="24"/>
        </w:rPr>
        <w:t>Claiming that Hamas “showed positivity and responsibility in the course of the negotiations,” Haniyeh says that the terror group will not accept an agreement “that does not end the war or expel the enemy from Gaza.”</w:t>
      </w:r>
    </w:p>
    <w:p w14:paraId="05E55120" w14:textId="2CF91173" w:rsidR="002E5274" w:rsidRDefault="009E3982" w:rsidP="009B0318">
      <w:pPr>
        <w:spacing w:after="0"/>
        <w:rPr>
          <w:rFonts w:ascii="Times New Roman" w:hAnsi="Times New Roman" w:cs="Times New Roman"/>
          <w:bCs/>
          <w:sz w:val="24"/>
          <w:szCs w:val="24"/>
        </w:rPr>
      </w:pPr>
      <w:r>
        <w:rPr>
          <w:rFonts w:ascii="Times New Roman" w:hAnsi="Times New Roman" w:cs="Times New Roman"/>
          <w:bCs/>
          <w:sz w:val="24"/>
          <w:szCs w:val="24"/>
        </w:rPr>
        <w:t xml:space="preserve">After </w:t>
      </w:r>
      <w:r w:rsidR="00C81DCC">
        <w:rPr>
          <w:rFonts w:ascii="Times New Roman" w:hAnsi="Times New Roman" w:cs="Times New Roman"/>
          <w:bCs/>
          <w:sz w:val="24"/>
          <w:szCs w:val="24"/>
        </w:rPr>
        <w:t>Haniyeh</w:t>
      </w:r>
      <w:r w:rsidR="000D18B8">
        <w:rPr>
          <w:rFonts w:ascii="Times New Roman" w:hAnsi="Times New Roman" w:cs="Times New Roman"/>
          <w:bCs/>
          <w:sz w:val="24"/>
          <w:szCs w:val="24"/>
        </w:rPr>
        <w:t xml:space="preserve"> </w:t>
      </w:r>
      <w:r>
        <w:rPr>
          <w:rFonts w:ascii="Times New Roman" w:hAnsi="Times New Roman" w:cs="Times New Roman"/>
          <w:bCs/>
          <w:sz w:val="24"/>
          <w:szCs w:val="24"/>
        </w:rPr>
        <w:t>noted that only an end to the war will get the hostages returned to Is</w:t>
      </w:r>
      <w:r w:rsidR="0024177C">
        <w:rPr>
          <w:rFonts w:ascii="Times New Roman" w:hAnsi="Times New Roman" w:cs="Times New Roman"/>
          <w:bCs/>
          <w:sz w:val="24"/>
          <w:szCs w:val="24"/>
        </w:rPr>
        <w:t xml:space="preserve">rael, he then </w:t>
      </w:r>
      <w:r w:rsidR="000D18B8">
        <w:rPr>
          <w:rFonts w:ascii="Times New Roman" w:hAnsi="Times New Roman" w:cs="Times New Roman"/>
          <w:bCs/>
          <w:sz w:val="24"/>
          <w:szCs w:val="24"/>
        </w:rPr>
        <w:t>thanked other terrorists groups for supporting them:</w:t>
      </w:r>
    </w:p>
    <w:p w14:paraId="55E6DC5A" w14:textId="1F89D8F8" w:rsidR="002F5932" w:rsidRPr="002F5932" w:rsidRDefault="002F5932" w:rsidP="002F5932">
      <w:pPr>
        <w:spacing w:after="0"/>
        <w:rPr>
          <w:rFonts w:ascii="Times New Roman" w:hAnsi="Times New Roman" w:cs="Times New Roman"/>
          <w:bCs/>
          <w:i/>
          <w:iCs/>
          <w:sz w:val="24"/>
          <w:szCs w:val="24"/>
        </w:rPr>
      </w:pPr>
      <w:r w:rsidRPr="002F5932">
        <w:rPr>
          <w:rFonts w:ascii="Times New Roman" w:hAnsi="Times New Roman" w:cs="Times New Roman"/>
          <w:bCs/>
          <w:i/>
          <w:iCs/>
          <w:sz w:val="24"/>
          <w:szCs w:val="24"/>
        </w:rPr>
        <w:t>Pledging to ensure that Israel will not recover any of the 134 hostages still in Gaza without a permanent ceasefire deal, Haniyeh thanks the “resistance fronts” –Hezbollah in Lebanon and the Houthis in Yemen, as well as other Iran-backed forces — for supporting the terror group’s fight against Israel.</w:t>
      </w:r>
    </w:p>
    <w:p w14:paraId="31CE7441" w14:textId="14A03E6B" w:rsidR="000D18B8" w:rsidRDefault="002F5932" w:rsidP="002F5932">
      <w:pPr>
        <w:spacing w:after="0"/>
        <w:rPr>
          <w:rFonts w:ascii="Times New Roman" w:hAnsi="Times New Roman" w:cs="Times New Roman"/>
          <w:bCs/>
          <w:i/>
          <w:iCs/>
          <w:sz w:val="24"/>
          <w:szCs w:val="24"/>
        </w:rPr>
      </w:pPr>
      <w:r w:rsidRPr="002F5932">
        <w:rPr>
          <w:rFonts w:ascii="Times New Roman" w:hAnsi="Times New Roman" w:cs="Times New Roman"/>
          <w:bCs/>
          <w:i/>
          <w:iCs/>
          <w:sz w:val="24"/>
          <w:szCs w:val="24"/>
        </w:rPr>
        <w:t>“The Zionist enemy has failed in all its plans in Gaza, and our people are steadfast in their land despite the thousands of martyrs, wounded and missing people,” says Haniyeh, who left Gaza for Qatar in 2017.</w:t>
      </w:r>
    </w:p>
    <w:p w14:paraId="5048C5EC" w14:textId="050E2207" w:rsidR="002F5932" w:rsidRDefault="002F5932" w:rsidP="002F5932">
      <w:pPr>
        <w:spacing w:after="0"/>
        <w:rPr>
          <w:rFonts w:ascii="Times New Roman" w:hAnsi="Times New Roman" w:cs="Times New Roman"/>
          <w:bCs/>
          <w:sz w:val="24"/>
          <w:szCs w:val="24"/>
        </w:rPr>
      </w:pPr>
      <w:r>
        <w:rPr>
          <w:rFonts w:ascii="Times New Roman" w:hAnsi="Times New Roman" w:cs="Times New Roman"/>
          <w:bCs/>
          <w:sz w:val="24"/>
          <w:szCs w:val="24"/>
        </w:rPr>
        <w:t xml:space="preserve">Such banter is only evidence of the big divide between the two sides regardless of how </w:t>
      </w:r>
      <w:r w:rsidR="006E4A82">
        <w:rPr>
          <w:rFonts w:ascii="Times New Roman" w:hAnsi="Times New Roman" w:cs="Times New Roman"/>
          <w:bCs/>
          <w:sz w:val="24"/>
          <w:szCs w:val="24"/>
        </w:rPr>
        <w:t>mediators</w:t>
      </w:r>
      <w:r>
        <w:rPr>
          <w:rFonts w:ascii="Times New Roman" w:hAnsi="Times New Roman" w:cs="Times New Roman"/>
          <w:bCs/>
          <w:sz w:val="24"/>
          <w:szCs w:val="24"/>
        </w:rPr>
        <w:t xml:space="preserve"> spin a deal is close.</w:t>
      </w:r>
    </w:p>
    <w:p w14:paraId="03741383" w14:textId="08A2F109" w:rsidR="002F5932" w:rsidRDefault="00E92386" w:rsidP="002F5932">
      <w:pPr>
        <w:spacing w:after="0"/>
        <w:rPr>
          <w:rFonts w:ascii="Times New Roman" w:hAnsi="Times New Roman" w:cs="Times New Roman"/>
          <w:b/>
          <w:sz w:val="24"/>
          <w:szCs w:val="24"/>
        </w:rPr>
      </w:pPr>
      <w:r>
        <w:rPr>
          <w:rFonts w:ascii="Times New Roman" w:hAnsi="Times New Roman" w:cs="Times New Roman"/>
          <w:b/>
          <w:sz w:val="24"/>
          <w:szCs w:val="24"/>
        </w:rPr>
        <w:t xml:space="preserve">Port Will </w:t>
      </w:r>
      <w:r w:rsidR="00F1756E">
        <w:rPr>
          <w:rFonts w:ascii="Times New Roman" w:hAnsi="Times New Roman" w:cs="Times New Roman"/>
          <w:b/>
          <w:sz w:val="24"/>
          <w:szCs w:val="24"/>
        </w:rPr>
        <w:t>Hurt Hamas</w:t>
      </w:r>
    </w:p>
    <w:p w14:paraId="6A914768" w14:textId="6BD1BBE7" w:rsidR="00F1756E" w:rsidRDefault="00F1756E" w:rsidP="002F5932">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10" w:history="1">
        <w:r w:rsidRPr="00333978">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sidR="00750A1C">
        <w:rPr>
          <w:rFonts w:ascii="Times New Roman" w:hAnsi="Times New Roman" w:cs="Times New Roman"/>
          <w:bCs/>
          <w:i/>
          <w:iCs/>
          <w:sz w:val="24"/>
          <w:szCs w:val="24"/>
        </w:rPr>
        <w:t>JNS</w:t>
      </w:r>
      <w:r w:rsidR="00333978">
        <w:rPr>
          <w:rFonts w:ascii="Times New Roman" w:hAnsi="Times New Roman" w:cs="Times New Roman"/>
          <w:bCs/>
          <w:i/>
          <w:iCs/>
          <w:sz w:val="24"/>
          <w:szCs w:val="24"/>
        </w:rPr>
        <w:t>.org</w:t>
      </w:r>
      <w:r>
        <w:rPr>
          <w:rFonts w:ascii="Times New Roman" w:hAnsi="Times New Roman" w:cs="Times New Roman"/>
          <w:bCs/>
          <w:sz w:val="24"/>
          <w:szCs w:val="24"/>
        </w:rPr>
        <w:t xml:space="preserve"> the Israel Defense Minister Yoav Gallant asserted that the </w:t>
      </w:r>
      <w:r w:rsidR="002B1C6A">
        <w:rPr>
          <w:rFonts w:ascii="Times New Roman" w:hAnsi="Times New Roman" w:cs="Times New Roman"/>
          <w:bCs/>
          <w:sz w:val="24"/>
          <w:szCs w:val="24"/>
        </w:rPr>
        <w:t>corridor will aid taking apart Hamas rule:</w:t>
      </w:r>
    </w:p>
    <w:p w14:paraId="0A455C2E" w14:textId="63171AAC" w:rsidR="00D528CB" w:rsidRPr="00D528CB" w:rsidRDefault="00D528CB" w:rsidP="00D528CB">
      <w:pPr>
        <w:spacing w:after="0"/>
        <w:rPr>
          <w:rFonts w:ascii="Times New Roman" w:hAnsi="Times New Roman" w:cs="Times New Roman"/>
          <w:bCs/>
          <w:i/>
          <w:iCs/>
          <w:sz w:val="24"/>
          <w:szCs w:val="24"/>
        </w:rPr>
      </w:pPr>
      <w:r w:rsidRPr="00D528CB">
        <w:rPr>
          <w:rFonts w:ascii="Times New Roman" w:hAnsi="Times New Roman" w:cs="Times New Roman"/>
          <w:bCs/>
          <w:i/>
          <w:iCs/>
          <w:sz w:val="24"/>
          <w:szCs w:val="24"/>
        </w:rPr>
        <w:t>The United States-led initiative to provide sea-based humanitarian aid to Gazans via a floating pier will “help lead to the collapse of the Hamas regime,” Defense Minister Yoav Gallant said on Sunday.</w:t>
      </w:r>
    </w:p>
    <w:p w14:paraId="7DDCD958" w14:textId="21EE14D3" w:rsidR="002B1C6A" w:rsidRDefault="00D528CB" w:rsidP="00D528CB">
      <w:pPr>
        <w:spacing w:after="0"/>
        <w:rPr>
          <w:rFonts w:ascii="Times New Roman" w:hAnsi="Times New Roman" w:cs="Times New Roman"/>
          <w:bCs/>
          <w:i/>
          <w:iCs/>
          <w:sz w:val="24"/>
          <w:szCs w:val="24"/>
        </w:rPr>
      </w:pPr>
      <w:r w:rsidRPr="00D528CB">
        <w:rPr>
          <w:rFonts w:ascii="Times New Roman" w:hAnsi="Times New Roman" w:cs="Times New Roman"/>
          <w:bCs/>
          <w:i/>
          <w:iCs/>
          <w:sz w:val="24"/>
          <w:szCs w:val="24"/>
        </w:rPr>
        <w:t>“We will ensure that the aid reaches those to whom it should get to and that it does not reach those to whom it should not get to,” he added.</w:t>
      </w:r>
    </w:p>
    <w:p w14:paraId="4726E54F" w14:textId="22F93A07" w:rsidR="00D528CB" w:rsidRPr="00D528CB" w:rsidRDefault="00D528CB" w:rsidP="00D528CB">
      <w:pPr>
        <w:spacing w:after="0"/>
        <w:rPr>
          <w:rFonts w:ascii="Times New Roman" w:hAnsi="Times New Roman" w:cs="Times New Roman"/>
          <w:bCs/>
          <w:i/>
          <w:iCs/>
          <w:sz w:val="24"/>
          <w:szCs w:val="24"/>
        </w:rPr>
      </w:pPr>
      <w:r w:rsidRPr="00D528CB">
        <w:rPr>
          <w:rFonts w:ascii="Times New Roman" w:hAnsi="Times New Roman" w:cs="Times New Roman"/>
          <w:bCs/>
          <w:i/>
          <w:iCs/>
          <w:sz w:val="24"/>
          <w:szCs w:val="24"/>
        </w:rPr>
        <w:t>Gallant made the comments as he sailed on board a Dvora–type Israel Navy fast patrol boat off the coast of Gaza to closely examine plans to set up a floating humanitarian pier.</w:t>
      </w:r>
    </w:p>
    <w:p w14:paraId="78CEA270" w14:textId="3A37DA1F" w:rsidR="00D528CB" w:rsidRDefault="00D528CB" w:rsidP="00D528CB">
      <w:pPr>
        <w:spacing w:after="0"/>
        <w:rPr>
          <w:rFonts w:ascii="Times New Roman" w:hAnsi="Times New Roman" w:cs="Times New Roman"/>
          <w:bCs/>
          <w:i/>
          <w:iCs/>
          <w:sz w:val="24"/>
          <w:szCs w:val="24"/>
        </w:rPr>
      </w:pPr>
      <w:r w:rsidRPr="00D528CB">
        <w:rPr>
          <w:rFonts w:ascii="Times New Roman" w:hAnsi="Times New Roman" w:cs="Times New Roman"/>
          <w:bCs/>
          <w:i/>
          <w:iCs/>
          <w:sz w:val="24"/>
          <w:szCs w:val="24"/>
        </w:rPr>
        <w:t>He was accompanied by Navy Commander Maj. Gen. David Sa’ar Salama, as well as the head of the IDF Civil Administration, which is in charge of working with the Palestinian population, Maj. Gen. Rassan Elian.</w:t>
      </w:r>
    </w:p>
    <w:p w14:paraId="399C083D" w14:textId="0AD5968B" w:rsidR="005D67AD" w:rsidRDefault="005D67AD" w:rsidP="00D528CB">
      <w:pPr>
        <w:spacing w:after="0"/>
        <w:rPr>
          <w:rFonts w:ascii="Times New Roman" w:hAnsi="Times New Roman" w:cs="Times New Roman"/>
          <w:bCs/>
          <w:sz w:val="24"/>
          <w:szCs w:val="24"/>
        </w:rPr>
      </w:pPr>
      <w:r>
        <w:rPr>
          <w:rFonts w:ascii="Times New Roman" w:hAnsi="Times New Roman" w:cs="Times New Roman"/>
          <w:bCs/>
          <w:sz w:val="24"/>
          <w:szCs w:val="24"/>
        </w:rPr>
        <w:t>Gallant went on illustrate how it will hurt Hamas:</w:t>
      </w:r>
    </w:p>
    <w:p w14:paraId="0E0FC9B8" w14:textId="50A52FBE" w:rsidR="005D67AD" w:rsidRDefault="00857EFC" w:rsidP="00D528CB">
      <w:pPr>
        <w:spacing w:after="0"/>
        <w:rPr>
          <w:rFonts w:ascii="Times New Roman" w:hAnsi="Times New Roman" w:cs="Times New Roman"/>
          <w:bCs/>
          <w:i/>
          <w:iCs/>
          <w:sz w:val="24"/>
          <w:szCs w:val="24"/>
        </w:rPr>
      </w:pPr>
      <w:r w:rsidRPr="00857EFC">
        <w:rPr>
          <w:rFonts w:ascii="Times New Roman" w:hAnsi="Times New Roman" w:cs="Times New Roman"/>
          <w:bCs/>
          <w:i/>
          <w:iCs/>
          <w:sz w:val="24"/>
          <w:szCs w:val="24"/>
        </w:rPr>
        <w:t>Gallant pointed out that the sea-based aid corridor is “designed to bring direct assistance to the residents and thus continue to undermine Hamas rule in Gaza. We will bring the aid through a maritime route that is coordinated with the U.S. on the security and humanitarian side, with the help of the Emirates on the civilian side and appropriate checks in Cyprus. The goods will be brought by international organizations with American assistance.”</w:t>
      </w:r>
    </w:p>
    <w:p w14:paraId="0E4BF64E" w14:textId="3757F66C" w:rsidR="00857EFC" w:rsidRDefault="00857EFC" w:rsidP="00D528CB">
      <w:pPr>
        <w:spacing w:after="0"/>
        <w:rPr>
          <w:rFonts w:ascii="Times New Roman" w:hAnsi="Times New Roman" w:cs="Times New Roman"/>
          <w:bCs/>
          <w:sz w:val="24"/>
          <w:szCs w:val="24"/>
        </w:rPr>
      </w:pPr>
      <w:r>
        <w:rPr>
          <w:rFonts w:ascii="Times New Roman" w:hAnsi="Times New Roman" w:cs="Times New Roman"/>
          <w:bCs/>
          <w:sz w:val="24"/>
          <w:szCs w:val="24"/>
        </w:rPr>
        <w:t xml:space="preserve">By taking </w:t>
      </w:r>
      <w:r w:rsidR="005921C9">
        <w:rPr>
          <w:rFonts w:ascii="Times New Roman" w:hAnsi="Times New Roman" w:cs="Times New Roman"/>
          <w:bCs/>
          <w:sz w:val="24"/>
          <w:szCs w:val="24"/>
        </w:rPr>
        <w:t xml:space="preserve">Hamas out of the operation the aid should actually get to people in need rather than having the terrorists intercept the </w:t>
      </w:r>
      <w:r w:rsidR="00B111C6">
        <w:rPr>
          <w:rFonts w:ascii="Times New Roman" w:hAnsi="Times New Roman" w:cs="Times New Roman"/>
          <w:bCs/>
          <w:sz w:val="24"/>
          <w:szCs w:val="24"/>
        </w:rPr>
        <w:t xml:space="preserve">aid and selling it back to Gazans, Gazans who don’t have the money to buy it. It will </w:t>
      </w:r>
      <w:r w:rsidR="00E11908">
        <w:rPr>
          <w:rFonts w:ascii="Times New Roman" w:hAnsi="Times New Roman" w:cs="Times New Roman"/>
          <w:bCs/>
          <w:sz w:val="24"/>
          <w:szCs w:val="24"/>
        </w:rPr>
        <w:t xml:space="preserve">take away a key component of their PR arguments </w:t>
      </w:r>
      <w:r w:rsidR="00A36793">
        <w:rPr>
          <w:rFonts w:ascii="Times New Roman" w:hAnsi="Times New Roman" w:cs="Times New Roman"/>
          <w:bCs/>
          <w:sz w:val="24"/>
          <w:szCs w:val="24"/>
        </w:rPr>
        <w:t xml:space="preserve">as they </w:t>
      </w:r>
      <w:r w:rsidR="00BC5EDA">
        <w:rPr>
          <w:rFonts w:ascii="Times New Roman" w:hAnsi="Times New Roman" w:cs="Times New Roman"/>
          <w:bCs/>
          <w:sz w:val="24"/>
          <w:szCs w:val="24"/>
        </w:rPr>
        <w:t>try to make</w:t>
      </w:r>
      <w:r w:rsidR="00A36793">
        <w:rPr>
          <w:rFonts w:ascii="Times New Roman" w:hAnsi="Times New Roman" w:cs="Times New Roman"/>
          <w:bCs/>
          <w:sz w:val="24"/>
          <w:szCs w:val="24"/>
        </w:rPr>
        <w:t xml:space="preserve"> Israel look bad in eyes of the world.</w:t>
      </w:r>
    </w:p>
    <w:p w14:paraId="35EB1563" w14:textId="77777777" w:rsidR="00162281" w:rsidRDefault="00162281">
      <w:pPr>
        <w:rPr>
          <w:rFonts w:ascii="Times New Roman" w:hAnsi="Times New Roman" w:cs="Times New Roman"/>
          <w:b/>
          <w:sz w:val="24"/>
          <w:szCs w:val="24"/>
        </w:rPr>
      </w:pPr>
      <w:r>
        <w:rPr>
          <w:rFonts w:ascii="Times New Roman" w:hAnsi="Times New Roman" w:cs="Times New Roman"/>
          <w:b/>
          <w:sz w:val="24"/>
          <w:szCs w:val="24"/>
        </w:rPr>
        <w:br w:type="page"/>
      </w:r>
    </w:p>
    <w:p w14:paraId="32C88A38" w14:textId="3A7F04E2" w:rsidR="004525A4" w:rsidRDefault="0093237A" w:rsidP="00D528CB">
      <w:pPr>
        <w:spacing w:after="0"/>
        <w:rPr>
          <w:rFonts w:ascii="Times New Roman" w:hAnsi="Times New Roman" w:cs="Times New Roman"/>
          <w:b/>
          <w:sz w:val="24"/>
          <w:szCs w:val="24"/>
        </w:rPr>
      </w:pPr>
      <w:r>
        <w:rPr>
          <w:rFonts w:ascii="Times New Roman" w:hAnsi="Times New Roman" w:cs="Times New Roman"/>
          <w:b/>
          <w:sz w:val="24"/>
          <w:szCs w:val="24"/>
        </w:rPr>
        <w:lastRenderedPageBreak/>
        <w:t>1st Night Of Ramadan Sees Tension</w:t>
      </w:r>
    </w:p>
    <w:p w14:paraId="50A42D66" w14:textId="49C27EE0" w:rsidR="00541AF6" w:rsidRDefault="00541AF6" w:rsidP="00D528CB">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11" w:history="1">
        <w:r w:rsidRPr="00C60227">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sidR="0093237A">
        <w:rPr>
          <w:rFonts w:ascii="Times New Roman" w:hAnsi="Times New Roman" w:cs="Times New Roman"/>
          <w:bCs/>
          <w:i/>
          <w:iCs/>
          <w:sz w:val="24"/>
          <w:szCs w:val="24"/>
        </w:rPr>
        <w:t>The Jerusalem Post</w:t>
      </w:r>
      <w:r>
        <w:rPr>
          <w:rFonts w:ascii="Times New Roman" w:hAnsi="Times New Roman" w:cs="Times New Roman"/>
          <w:bCs/>
          <w:sz w:val="24"/>
          <w:szCs w:val="24"/>
        </w:rPr>
        <w:t xml:space="preserve"> we see that </w:t>
      </w:r>
      <w:r w:rsidR="001D52C0">
        <w:rPr>
          <w:rFonts w:ascii="Times New Roman" w:hAnsi="Times New Roman" w:cs="Times New Roman"/>
          <w:bCs/>
          <w:sz w:val="24"/>
          <w:szCs w:val="24"/>
        </w:rPr>
        <w:t>on the first night of the Muslim holy time</w:t>
      </w:r>
      <w:r w:rsidR="00E850CF">
        <w:rPr>
          <w:rFonts w:ascii="Times New Roman" w:hAnsi="Times New Roman" w:cs="Times New Roman"/>
          <w:bCs/>
          <w:sz w:val="24"/>
          <w:szCs w:val="24"/>
        </w:rPr>
        <w:t xml:space="preserve"> there was some clashes with police:</w:t>
      </w:r>
    </w:p>
    <w:p w14:paraId="51A3C903" w14:textId="6D77F294" w:rsidR="00E850CF" w:rsidRPr="00E850CF" w:rsidRDefault="00162281" w:rsidP="00D528CB">
      <w:pPr>
        <w:spacing w:after="0"/>
        <w:rPr>
          <w:rFonts w:ascii="Times New Roman" w:hAnsi="Times New Roman" w:cs="Times New Roman"/>
          <w:bCs/>
          <w:i/>
          <w:iCs/>
          <w:sz w:val="24"/>
          <w:szCs w:val="24"/>
        </w:rPr>
      </w:pPr>
      <w:r w:rsidRPr="00162281">
        <w:rPr>
          <w:rFonts w:ascii="Times New Roman" w:hAnsi="Times New Roman" w:cs="Times New Roman"/>
          <w:bCs/>
          <w:i/>
          <w:iCs/>
          <w:sz w:val="24"/>
          <w:szCs w:val="24"/>
        </w:rPr>
        <w:t>Crowds of worshipers headed to Jerusalem and al-Aqsa Mosque on Sunday evening to mark the first night of Ramadan, with Palestinian and Israeli media reporting heavy crowding throughout the Old City of Jerusalem and isolated incidents of clashes with police.</w:t>
      </w:r>
    </w:p>
    <w:p w14:paraId="30C61603" w14:textId="60819A10" w:rsidR="000574D5" w:rsidRDefault="008C61E3" w:rsidP="00D528CB">
      <w:pPr>
        <w:spacing w:after="0"/>
        <w:rPr>
          <w:rFonts w:ascii="Times New Roman" w:hAnsi="Times New Roman" w:cs="Times New Roman"/>
          <w:bCs/>
          <w:i/>
          <w:iCs/>
          <w:sz w:val="24"/>
          <w:szCs w:val="24"/>
        </w:rPr>
      </w:pPr>
      <w:r w:rsidRPr="008C61E3">
        <w:rPr>
          <w:rFonts w:ascii="Times New Roman" w:hAnsi="Times New Roman" w:cs="Times New Roman"/>
          <w:bCs/>
          <w:i/>
          <w:iCs/>
          <w:sz w:val="24"/>
          <w:szCs w:val="24"/>
        </w:rPr>
        <w:t>Footage published from one location in the Old City showed police using batons to push back a crowd. The background of the incident was unclear. Footage from other locations showed crowds backed up at checkpoints where people were let onto the Temple Mount in a trickle.</w:t>
      </w:r>
    </w:p>
    <w:p w14:paraId="2D750BC3" w14:textId="15C87041" w:rsidR="008C61E3" w:rsidRDefault="005714B5" w:rsidP="00D528CB">
      <w:pPr>
        <w:spacing w:after="0"/>
        <w:rPr>
          <w:rFonts w:ascii="Times New Roman" w:hAnsi="Times New Roman" w:cs="Times New Roman"/>
          <w:bCs/>
          <w:sz w:val="24"/>
          <w:szCs w:val="24"/>
        </w:rPr>
      </w:pPr>
      <w:r>
        <w:rPr>
          <w:rFonts w:ascii="Times New Roman" w:hAnsi="Times New Roman" w:cs="Times New Roman"/>
          <w:bCs/>
          <w:sz w:val="24"/>
          <w:szCs w:val="24"/>
        </w:rPr>
        <w:t xml:space="preserve">One </w:t>
      </w:r>
      <w:r w:rsidR="00AF3063">
        <w:rPr>
          <w:rFonts w:ascii="Times New Roman" w:hAnsi="Times New Roman" w:cs="Times New Roman"/>
          <w:bCs/>
          <w:sz w:val="24"/>
          <w:szCs w:val="24"/>
        </w:rPr>
        <w:t xml:space="preserve">Muslim agency </w:t>
      </w:r>
      <w:r w:rsidR="00C22B6A">
        <w:rPr>
          <w:rFonts w:ascii="Times New Roman" w:hAnsi="Times New Roman" w:cs="Times New Roman"/>
          <w:bCs/>
          <w:sz w:val="24"/>
          <w:szCs w:val="24"/>
        </w:rPr>
        <w:t>was not pleased:</w:t>
      </w:r>
    </w:p>
    <w:p w14:paraId="4F63AB0A" w14:textId="65FFE61A" w:rsidR="00C22B6A" w:rsidRPr="00C22B6A" w:rsidRDefault="00C22B6A" w:rsidP="00C22B6A">
      <w:pPr>
        <w:spacing w:after="0"/>
        <w:rPr>
          <w:rFonts w:ascii="Times New Roman" w:hAnsi="Times New Roman" w:cs="Times New Roman"/>
          <w:bCs/>
          <w:i/>
          <w:iCs/>
          <w:sz w:val="24"/>
          <w:szCs w:val="24"/>
        </w:rPr>
      </w:pPr>
      <w:r w:rsidRPr="00C22B6A">
        <w:rPr>
          <w:rFonts w:ascii="Times New Roman" w:hAnsi="Times New Roman" w:cs="Times New Roman"/>
          <w:bCs/>
          <w:i/>
          <w:iCs/>
          <w:sz w:val="24"/>
          <w:szCs w:val="24"/>
        </w:rPr>
        <w:t>The Abraham Initiatives NGO expressed outrage at the clashes in Jerusalem and reports of restrictions on entry to the Temple Mount, calling on Netanyahu to act urgently to restore calm and allow freedom of worship at al-Aqsa.</w:t>
      </w:r>
    </w:p>
    <w:p w14:paraId="6C4F5E0D" w14:textId="3DA57D58" w:rsidR="00C22B6A" w:rsidRDefault="00C22B6A" w:rsidP="00C22B6A">
      <w:pPr>
        <w:spacing w:after="0"/>
        <w:rPr>
          <w:rFonts w:ascii="Times New Roman" w:hAnsi="Times New Roman" w:cs="Times New Roman"/>
          <w:bCs/>
          <w:i/>
          <w:iCs/>
          <w:sz w:val="24"/>
          <w:szCs w:val="24"/>
        </w:rPr>
      </w:pPr>
      <w:r w:rsidRPr="00C22B6A">
        <w:rPr>
          <w:rFonts w:ascii="Times New Roman" w:hAnsi="Times New Roman" w:cs="Times New Roman"/>
          <w:bCs/>
          <w:i/>
          <w:iCs/>
          <w:sz w:val="24"/>
          <w:szCs w:val="24"/>
        </w:rPr>
        <w:t>"The footage of police beating worshipers with batons is shameful and intolerable," added the organization. "We call on [Prime Minister Benjamin] Netanyahu to act urgently in order to implement his own decision and not let [National Security Minister Itamar] Ben-Gvir agitate the area through the police. Netanyahu must restore order and calm at al-Aqsa Mosque - and allow freedom of worship for the Muslim citizens of Israel."</w:t>
      </w:r>
    </w:p>
    <w:p w14:paraId="1667FF4A" w14:textId="5F4F1FF3" w:rsidR="000A08C4" w:rsidRDefault="000A08C4" w:rsidP="00C22B6A">
      <w:pPr>
        <w:spacing w:after="0"/>
        <w:rPr>
          <w:rFonts w:ascii="Times New Roman" w:hAnsi="Times New Roman" w:cs="Times New Roman"/>
          <w:bCs/>
          <w:sz w:val="24"/>
          <w:szCs w:val="24"/>
        </w:rPr>
      </w:pPr>
      <w:r>
        <w:rPr>
          <w:rFonts w:ascii="Times New Roman" w:hAnsi="Times New Roman" w:cs="Times New Roman"/>
          <w:bCs/>
          <w:sz w:val="24"/>
          <w:szCs w:val="24"/>
        </w:rPr>
        <w:t xml:space="preserve">Israeli officials said that </w:t>
      </w:r>
      <w:r w:rsidR="002E6EE4">
        <w:rPr>
          <w:rFonts w:ascii="Times New Roman" w:hAnsi="Times New Roman" w:cs="Times New Roman"/>
          <w:bCs/>
          <w:sz w:val="24"/>
          <w:szCs w:val="24"/>
        </w:rPr>
        <w:t xml:space="preserve">these organizations are peddling fake news to </w:t>
      </w:r>
      <w:r w:rsidR="00082F5F">
        <w:rPr>
          <w:rFonts w:ascii="Times New Roman" w:hAnsi="Times New Roman" w:cs="Times New Roman"/>
          <w:bCs/>
          <w:sz w:val="24"/>
          <w:szCs w:val="24"/>
        </w:rPr>
        <w:t>Muslims:</w:t>
      </w:r>
    </w:p>
    <w:p w14:paraId="3038EBB9" w14:textId="68D38503" w:rsidR="00082F5F" w:rsidRDefault="00082F5F" w:rsidP="00C22B6A">
      <w:pPr>
        <w:spacing w:after="0"/>
        <w:rPr>
          <w:rFonts w:ascii="Times New Roman" w:hAnsi="Times New Roman" w:cs="Times New Roman"/>
          <w:bCs/>
          <w:i/>
          <w:iCs/>
          <w:sz w:val="24"/>
          <w:szCs w:val="24"/>
        </w:rPr>
      </w:pPr>
      <w:r w:rsidRPr="00082F5F">
        <w:rPr>
          <w:rFonts w:ascii="Times New Roman" w:hAnsi="Times New Roman" w:cs="Times New Roman"/>
          <w:bCs/>
          <w:i/>
          <w:iCs/>
          <w:sz w:val="24"/>
          <w:szCs w:val="24"/>
        </w:rPr>
        <w:t>Earlier on Sunday, police completed preparations to ensure the safety of worshipers, and noted that terrorist organizations and other entities were attempting to spread rumors and “fake news” to incite violence, with such publications increasing significantly in the last few days.</w:t>
      </w:r>
    </w:p>
    <w:p w14:paraId="7AE8E4B5" w14:textId="2B7087E5" w:rsidR="00971B19" w:rsidRDefault="00971B19" w:rsidP="00C22B6A">
      <w:pPr>
        <w:spacing w:after="0"/>
        <w:rPr>
          <w:rFonts w:ascii="Times New Roman" w:hAnsi="Times New Roman" w:cs="Times New Roman"/>
          <w:bCs/>
          <w:i/>
          <w:iCs/>
          <w:sz w:val="24"/>
          <w:szCs w:val="24"/>
        </w:rPr>
      </w:pPr>
      <w:r w:rsidRPr="00971B19">
        <w:rPr>
          <w:rFonts w:ascii="Times New Roman" w:hAnsi="Times New Roman" w:cs="Times New Roman"/>
          <w:bCs/>
          <w:i/>
          <w:iCs/>
          <w:sz w:val="24"/>
          <w:szCs w:val="24"/>
        </w:rPr>
        <w:t>In the past two weeks, Jerusalem District Police arrested 20 suspects on charges of incitement and identification with and support for terrorism. During Ramadan, police will operate a special headquarters to combat incitement attempts.</w:t>
      </w:r>
      <w:r w:rsidR="0007520B">
        <w:rPr>
          <w:rFonts w:ascii="Times New Roman" w:hAnsi="Times New Roman" w:cs="Times New Roman"/>
          <w:bCs/>
          <w:i/>
          <w:iCs/>
          <w:sz w:val="24"/>
          <w:szCs w:val="24"/>
        </w:rPr>
        <w:t xml:space="preserve"> </w:t>
      </w:r>
      <w:r w:rsidRPr="00971B19">
        <w:rPr>
          <w:rFonts w:ascii="Times New Roman" w:hAnsi="Times New Roman" w:cs="Times New Roman"/>
          <w:bCs/>
          <w:i/>
          <w:iCs/>
          <w:sz w:val="24"/>
          <w:szCs w:val="24"/>
        </w:rPr>
        <w:t>Police stressed that there would be no change in the usual rules and regulations on Temple Mount during Ramadan. Wassam Ali, the head of operations in the Jerusalem District of the Israel Police, noted that police would work to balance the freedom of worship with security requirements.</w:t>
      </w:r>
    </w:p>
    <w:p w14:paraId="600B4B72" w14:textId="28C9F7EC" w:rsidR="0007520B" w:rsidRPr="0007520B" w:rsidRDefault="0007520B" w:rsidP="00C22B6A">
      <w:pPr>
        <w:spacing w:after="0"/>
        <w:rPr>
          <w:rFonts w:ascii="Times New Roman" w:hAnsi="Times New Roman" w:cs="Times New Roman"/>
          <w:bCs/>
          <w:sz w:val="24"/>
          <w:szCs w:val="24"/>
        </w:rPr>
      </w:pPr>
      <w:r>
        <w:rPr>
          <w:rFonts w:ascii="Times New Roman" w:hAnsi="Times New Roman" w:cs="Times New Roman"/>
          <w:bCs/>
          <w:sz w:val="24"/>
          <w:szCs w:val="24"/>
        </w:rPr>
        <w:t xml:space="preserve">It is hoped that although calls for a </w:t>
      </w:r>
      <w:r w:rsidR="00F31DDF">
        <w:rPr>
          <w:rFonts w:ascii="Times New Roman" w:hAnsi="Times New Roman" w:cs="Times New Roman"/>
          <w:bCs/>
          <w:sz w:val="24"/>
          <w:szCs w:val="24"/>
        </w:rPr>
        <w:t>violent month have been broadcast</w:t>
      </w:r>
      <w:r w:rsidR="00E74AFC">
        <w:rPr>
          <w:rFonts w:ascii="Times New Roman" w:hAnsi="Times New Roman" w:cs="Times New Roman"/>
          <w:bCs/>
          <w:sz w:val="24"/>
          <w:szCs w:val="24"/>
        </w:rPr>
        <w:t xml:space="preserve">, Muslims won’t </w:t>
      </w:r>
      <w:r w:rsidR="00300A55">
        <w:rPr>
          <w:rFonts w:ascii="Times New Roman" w:hAnsi="Times New Roman" w:cs="Times New Roman"/>
          <w:bCs/>
          <w:sz w:val="24"/>
          <w:szCs w:val="24"/>
        </w:rPr>
        <w:t>heed that and only come to fervently observe the holy month in a peaceful manner.</w:t>
      </w:r>
      <w:r w:rsidR="003956C9">
        <w:rPr>
          <w:rFonts w:ascii="Times New Roman" w:hAnsi="Times New Roman" w:cs="Times New Roman"/>
          <w:bCs/>
          <w:sz w:val="24"/>
          <w:szCs w:val="24"/>
        </w:rPr>
        <w:t xml:space="preserve"> Granted it’s early but one day in and the celebration is </w:t>
      </w:r>
      <w:r w:rsidR="003C17C2">
        <w:rPr>
          <w:rFonts w:ascii="Times New Roman" w:hAnsi="Times New Roman" w:cs="Times New Roman"/>
          <w:bCs/>
          <w:sz w:val="24"/>
          <w:szCs w:val="24"/>
        </w:rPr>
        <w:t>fairly controlled. We pray it stays that way.</w:t>
      </w:r>
    </w:p>
    <w:sectPr w:rsidR="0007520B" w:rsidRPr="0007520B">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23109" w14:textId="77777777" w:rsidR="00E27574" w:rsidRDefault="00E27574" w:rsidP="006E6664">
      <w:pPr>
        <w:spacing w:after="0" w:line="240" w:lineRule="auto"/>
      </w:pPr>
      <w:r>
        <w:separator/>
      </w:r>
    </w:p>
  </w:endnote>
  <w:endnote w:type="continuationSeparator" w:id="0">
    <w:p w14:paraId="17FF71EE" w14:textId="77777777" w:rsidR="00E27574" w:rsidRDefault="00E27574" w:rsidP="006E6664">
      <w:pPr>
        <w:spacing w:after="0" w:line="240" w:lineRule="auto"/>
      </w:pPr>
      <w:r>
        <w:continuationSeparator/>
      </w:r>
    </w:p>
  </w:endnote>
  <w:endnote w:type="continuationNotice" w:id="1">
    <w:p w14:paraId="66EC2697" w14:textId="77777777" w:rsidR="00E27574" w:rsidRDefault="00E275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DF359" w14:textId="77777777" w:rsidR="00E27574" w:rsidRDefault="00E27574" w:rsidP="006E6664">
      <w:pPr>
        <w:spacing w:after="0" w:line="240" w:lineRule="auto"/>
      </w:pPr>
      <w:r>
        <w:separator/>
      </w:r>
    </w:p>
  </w:footnote>
  <w:footnote w:type="continuationSeparator" w:id="0">
    <w:p w14:paraId="27B656D6" w14:textId="77777777" w:rsidR="00E27574" w:rsidRDefault="00E27574" w:rsidP="006E6664">
      <w:pPr>
        <w:spacing w:after="0" w:line="240" w:lineRule="auto"/>
      </w:pPr>
      <w:r>
        <w:continuationSeparator/>
      </w:r>
    </w:p>
  </w:footnote>
  <w:footnote w:type="continuationNotice" w:id="1">
    <w:p w14:paraId="191560CA" w14:textId="77777777" w:rsidR="00E27574" w:rsidRDefault="00E2757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3"/>
  </w:num>
  <w:num w:numId="2" w16cid:durableId="961421983">
    <w:abstractNumId w:val="16"/>
  </w:num>
  <w:num w:numId="3" w16cid:durableId="582883367">
    <w:abstractNumId w:val="12"/>
  </w:num>
  <w:num w:numId="4" w16cid:durableId="1847668872">
    <w:abstractNumId w:val="41"/>
  </w:num>
  <w:num w:numId="5" w16cid:durableId="1198931605">
    <w:abstractNumId w:val="24"/>
  </w:num>
  <w:num w:numId="6" w16cid:durableId="1119304566">
    <w:abstractNumId w:val="15"/>
  </w:num>
  <w:num w:numId="7" w16cid:durableId="2035501178">
    <w:abstractNumId w:val="40"/>
  </w:num>
  <w:num w:numId="8" w16cid:durableId="505680177">
    <w:abstractNumId w:val="32"/>
  </w:num>
  <w:num w:numId="9" w16cid:durableId="1939217043">
    <w:abstractNumId w:val="30"/>
  </w:num>
  <w:num w:numId="10" w16cid:durableId="1598757700">
    <w:abstractNumId w:val="13"/>
  </w:num>
  <w:num w:numId="11" w16cid:durableId="2045860734">
    <w:abstractNumId w:val="11"/>
  </w:num>
  <w:num w:numId="12" w16cid:durableId="1673724246">
    <w:abstractNumId w:val="39"/>
  </w:num>
  <w:num w:numId="13" w16cid:durableId="476340794">
    <w:abstractNumId w:val="34"/>
  </w:num>
  <w:num w:numId="14" w16cid:durableId="1848475285">
    <w:abstractNumId w:val="14"/>
  </w:num>
  <w:num w:numId="15" w16cid:durableId="1905821">
    <w:abstractNumId w:val="31"/>
  </w:num>
  <w:num w:numId="16" w16cid:durableId="1523127975">
    <w:abstractNumId w:val="10"/>
  </w:num>
  <w:num w:numId="17" w16cid:durableId="1949434110">
    <w:abstractNumId w:val="38"/>
  </w:num>
  <w:num w:numId="18" w16cid:durableId="1920826455">
    <w:abstractNumId w:val="17"/>
  </w:num>
  <w:num w:numId="19" w16cid:durableId="120419428">
    <w:abstractNumId w:val="37"/>
  </w:num>
  <w:num w:numId="20" w16cid:durableId="157229949">
    <w:abstractNumId w:val="33"/>
  </w:num>
  <w:num w:numId="21" w16cid:durableId="1465736849">
    <w:abstractNumId w:val="4"/>
  </w:num>
  <w:num w:numId="22" w16cid:durableId="1386099991">
    <w:abstractNumId w:val="36"/>
  </w:num>
  <w:num w:numId="23" w16cid:durableId="470442310">
    <w:abstractNumId w:val="35"/>
  </w:num>
  <w:num w:numId="24" w16cid:durableId="1573545544">
    <w:abstractNumId w:val="5"/>
  </w:num>
  <w:num w:numId="25" w16cid:durableId="704409880">
    <w:abstractNumId w:val="8"/>
  </w:num>
  <w:num w:numId="26" w16cid:durableId="881091547">
    <w:abstractNumId w:val="1"/>
  </w:num>
  <w:num w:numId="27" w16cid:durableId="1164668167">
    <w:abstractNumId w:val="26"/>
  </w:num>
  <w:num w:numId="28" w16cid:durableId="929312532">
    <w:abstractNumId w:val="43"/>
  </w:num>
  <w:num w:numId="29" w16cid:durableId="83577660">
    <w:abstractNumId w:val="0"/>
  </w:num>
  <w:num w:numId="30" w16cid:durableId="1391154583">
    <w:abstractNumId w:val="20"/>
  </w:num>
  <w:num w:numId="31" w16cid:durableId="108278142">
    <w:abstractNumId w:val="29"/>
  </w:num>
  <w:num w:numId="32" w16cid:durableId="1020619026">
    <w:abstractNumId w:val="25"/>
  </w:num>
  <w:num w:numId="33" w16cid:durableId="1598513480">
    <w:abstractNumId w:val="3"/>
  </w:num>
  <w:num w:numId="34" w16cid:durableId="868762796">
    <w:abstractNumId w:val="28"/>
  </w:num>
  <w:num w:numId="35" w16cid:durableId="1713072513">
    <w:abstractNumId w:val="18"/>
  </w:num>
  <w:num w:numId="36" w16cid:durableId="702828753">
    <w:abstractNumId w:val="6"/>
  </w:num>
  <w:num w:numId="37" w16cid:durableId="1451125650">
    <w:abstractNumId w:val="42"/>
  </w:num>
  <w:num w:numId="38" w16cid:durableId="1556164545">
    <w:abstractNumId w:val="21"/>
  </w:num>
  <w:num w:numId="39" w16cid:durableId="742415471">
    <w:abstractNumId w:val="27"/>
  </w:num>
  <w:num w:numId="40" w16cid:durableId="381751168">
    <w:abstractNumId w:val="22"/>
  </w:num>
  <w:num w:numId="41" w16cid:durableId="182131491">
    <w:abstractNumId w:val="19"/>
  </w:num>
  <w:num w:numId="42" w16cid:durableId="1444380167">
    <w:abstractNumId w:val="9"/>
  </w:num>
  <w:num w:numId="43" w16cid:durableId="791706092">
    <w:abstractNumId w:val="7"/>
  </w:num>
  <w:num w:numId="44" w16cid:durableId="730735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00"/>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838"/>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2BA"/>
    <w:rsid w:val="000832FC"/>
    <w:rsid w:val="00083437"/>
    <w:rsid w:val="000838EF"/>
    <w:rsid w:val="00083952"/>
    <w:rsid w:val="00083A31"/>
    <w:rsid w:val="00083A54"/>
    <w:rsid w:val="00083A79"/>
    <w:rsid w:val="00083F9A"/>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741"/>
    <w:rsid w:val="000B68D0"/>
    <w:rsid w:val="000B6992"/>
    <w:rsid w:val="000B6AB4"/>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446"/>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CBB"/>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8B8"/>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1D1"/>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BA1"/>
    <w:rsid w:val="000F7DD7"/>
    <w:rsid w:val="000F7EC3"/>
    <w:rsid w:val="001000CA"/>
    <w:rsid w:val="001004B6"/>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7B4"/>
    <w:rsid w:val="001A4985"/>
    <w:rsid w:val="001A4AAA"/>
    <w:rsid w:val="001A4BA3"/>
    <w:rsid w:val="001A4EE4"/>
    <w:rsid w:val="001A4F08"/>
    <w:rsid w:val="001A4F0C"/>
    <w:rsid w:val="001A4F84"/>
    <w:rsid w:val="001A51E8"/>
    <w:rsid w:val="001A521C"/>
    <w:rsid w:val="001A5438"/>
    <w:rsid w:val="001A5506"/>
    <w:rsid w:val="001A582E"/>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0B"/>
    <w:rsid w:val="001E7D5E"/>
    <w:rsid w:val="001E7E03"/>
    <w:rsid w:val="001F0021"/>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767"/>
    <w:rsid w:val="00204881"/>
    <w:rsid w:val="00204899"/>
    <w:rsid w:val="002049CB"/>
    <w:rsid w:val="00204A38"/>
    <w:rsid w:val="00204A9B"/>
    <w:rsid w:val="00204B4D"/>
    <w:rsid w:val="00204B96"/>
    <w:rsid w:val="00204C13"/>
    <w:rsid w:val="00204F61"/>
    <w:rsid w:val="00205033"/>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6D2A"/>
    <w:rsid w:val="00216F7C"/>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9D"/>
    <w:rsid w:val="002307C5"/>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C7"/>
    <w:rsid w:val="00233AC8"/>
    <w:rsid w:val="00233DB0"/>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D9"/>
    <w:rsid w:val="00266FF4"/>
    <w:rsid w:val="00267001"/>
    <w:rsid w:val="00267193"/>
    <w:rsid w:val="002672B5"/>
    <w:rsid w:val="002672B7"/>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305"/>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CEB"/>
    <w:rsid w:val="002C1D64"/>
    <w:rsid w:val="002C1E65"/>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0982"/>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A55"/>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503"/>
    <w:rsid w:val="0032155D"/>
    <w:rsid w:val="0032159F"/>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634"/>
    <w:rsid w:val="003338E1"/>
    <w:rsid w:val="00333978"/>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1A"/>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3E8"/>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7BB"/>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84"/>
    <w:rsid w:val="00380876"/>
    <w:rsid w:val="00380BFA"/>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E9"/>
    <w:rsid w:val="003B0EE8"/>
    <w:rsid w:val="003B0F88"/>
    <w:rsid w:val="003B0FAE"/>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1A5"/>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E16"/>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D4"/>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2F"/>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187"/>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C2"/>
    <w:rsid w:val="00491299"/>
    <w:rsid w:val="00491342"/>
    <w:rsid w:val="0049141D"/>
    <w:rsid w:val="00491444"/>
    <w:rsid w:val="004915C9"/>
    <w:rsid w:val="0049162A"/>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67C"/>
    <w:rsid w:val="004977C3"/>
    <w:rsid w:val="0049789B"/>
    <w:rsid w:val="00497DC9"/>
    <w:rsid w:val="00497F60"/>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2897"/>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38"/>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81E"/>
    <w:rsid w:val="004D3890"/>
    <w:rsid w:val="004D394D"/>
    <w:rsid w:val="004D3A27"/>
    <w:rsid w:val="004D3A69"/>
    <w:rsid w:val="004D3BB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C14"/>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985"/>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4C8"/>
    <w:rsid w:val="00544710"/>
    <w:rsid w:val="00544771"/>
    <w:rsid w:val="005447B7"/>
    <w:rsid w:val="005447C5"/>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CFF"/>
    <w:rsid w:val="00561FB8"/>
    <w:rsid w:val="005621E1"/>
    <w:rsid w:val="00562288"/>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7F5"/>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2B6"/>
    <w:rsid w:val="00616396"/>
    <w:rsid w:val="0061653F"/>
    <w:rsid w:val="0061656A"/>
    <w:rsid w:val="00616592"/>
    <w:rsid w:val="006168B5"/>
    <w:rsid w:val="0061694F"/>
    <w:rsid w:val="00616971"/>
    <w:rsid w:val="00616A6F"/>
    <w:rsid w:val="00616B2F"/>
    <w:rsid w:val="00616CDB"/>
    <w:rsid w:val="00616E0F"/>
    <w:rsid w:val="00616EEB"/>
    <w:rsid w:val="00616F9C"/>
    <w:rsid w:val="00617105"/>
    <w:rsid w:val="0061722C"/>
    <w:rsid w:val="0061723C"/>
    <w:rsid w:val="00617261"/>
    <w:rsid w:val="0061727F"/>
    <w:rsid w:val="006173DD"/>
    <w:rsid w:val="00617487"/>
    <w:rsid w:val="0061763C"/>
    <w:rsid w:val="0061769D"/>
    <w:rsid w:val="006176D1"/>
    <w:rsid w:val="00617707"/>
    <w:rsid w:val="0061781C"/>
    <w:rsid w:val="00617923"/>
    <w:rsid w:val="00617BE9"/>
    <w:rsid w:val="00617BFD"/>
    <w:rsid w:val="00617DFE"/>
    <w:rsid w:val="00617E02"/>
    <w:rsid w:val="00620055"/>
    <w:rsid w:val="006202B2"/>
    <w:rsid w:val="006202C5"/>
    <w:rsid w:val="006203B1"/>
    <w:rsid w:val="006204CA"/>
    <w:rsid w:val="00620A39"/>
    <w:rsid w:val="00620BED"/>
    <w:rsid w:val="00620C1D"/>
    <w:rsid w:val="00620F69"/>
    <w:rsid w:val="0062108B"/>
    <w:rsid w:val="00621203"/>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B4F"/>
    <w:rsid w:val="006A6D93"/>
    <w:rsid w:val="006A7045"/>
    <w:rsid w:val="006A70C7"/>
    <w:rsid w:val="006A711B"/>
    <w:rsid w:val="006A740E"/>
    <w:rsid w:val="006A752F"/>
    <w:rsid w:val="006A756B"/>
    <w:rsid w:val="006A7599"/>
    <w:rsid w:val="006A76D6"/>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3F4"/>
    <w:rsid w:val="006C247B"/>
    <w:rsid w:val="006C25F2"/>
    <w:rsid w:val="006C2929"/>
    <w:rsid w:val="006C29E1"/>
    <w:rsid w:val="006C29EF"/>
    <w:rsid w:val="006C2A90"/>
    <w:rsid w:val="006C3281"/>
    <w:rsid w:val="006C33EB"/>
    <w:rsid w:val="006C3496"/>
    <w:rsid w:val="006C34D5"/>
    <w:rsid w:val="006C3667"/>
    <w:rsid w:val="006C3735"/>
    <w:rsid w:val="006C39E0"/>
    <w:rsid w:val="006C3BEE"/>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A31"/>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DD0"/>
    <w:rsid w:val="00793F24"/>
    <w:rsid w:val="00793FA0"/>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96"/>
    <w:rsid w:val="007D3B2B"/>
    <w:rsid w:val="007D3B8F"/>
    <w:rsid w:val="007D3C78"/>
    <w:rsid w:val="007D3D97"/>
    <w:rsid w:val="007D3FBC"/>
    <w:rsid w:val="007D410A"/>
    <w:rsid w:val="007D41A0"/>
    <w:rsid w:val="007D4321"/>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789"/>
    <w:rsid w:val="007F4AD0"/>
    <w:rsid w:val="007F4B11"/>
    <w:rsid w:val="007F4C60"/>
    <w:rsid w:val="007F4E2B"/>
    <w:rsid w:val="007F4E76"/>
    <w:rsid w:val="007F5087"/>
    <w:rsid w:val="007F510B"/>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1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29"/>
    <w:rsid w:val="008629E3"/>
    <w:rsid w:val="00862D2A"/>
    <w:rsid w:val="00862E8E"/>
    <w:rsid w:val="00862EEE"/>
    <w:rsid w:val="00863085"/>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94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11F"/>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1E3"/>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36"/>
    <w:rsid w:val="008C7CA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243"/>
    <w:rsid w:val="009027E5"/>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23"/>
    <w:rsid w:val="00916546"/>
    <w:rsid w:val="0091674C"/>
    <w:rsid w:val="00916856"/>
    <w:rsid w:val="009168A4"/>
    <w:rsid w:val="00916A09"/>
    <w:rsid w:val="00916C1D"/>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1E7"/>
    <w:rsid w:val="00924287"/>
    <w:rsid w:val="00924356"/>
    <w:rsid w:val="0092435D"/>
    <w:rsid w:val="0092436E"/>
    <w:rsid w:val="00924469"/>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207"/>
    <w:rsid w:val="0094523C"/>
    <w:rsid w:val="0094523F"/>
    <w:rsid w:val="00945284"/>
    <w:rsid w:val="00945465"/>
    <w:rsid w:val="00945810"/>
    <w:rsid w:val="00945914"/>
    <w:rsid w:val="00945B4B"/>
    <w:rsid w:val="00945B9F"/>
    <w:rsid w:val="00945E31"/>
    <w:rsid w:val="009460FF"/>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318"/>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4BF"/>
    <w:rsid w:val="009E14C5"/>
    <w:rsid w:val="009E14FC"/>
    <w:rsid w:val="009E18E0"/>
    <w:rsid w:val="009E1ACE"/>
    <w:rsid w:val="009E1AF9"/>
    <w:rsid w:val="009E1EAB"/>
    <w:rsid w:val="009E1F2A"/>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3D9"/>
    <w:rsid w:val="009E44E5"/>
    <w:rsid w:val="009E4713"/>
    <w:rsid w:val="009E4979"/>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6"/>
    <w:rsid w:val="00A00698"/>
    <w:rsid w:val="00A007D9"/>
    <w:rsid w:val="00A009C1"/>
    <w:rsid w:val="00A00B60"/>
    <w:rsid w:val="00A00CC8"/>
    <w:rsid w:val="00A00D53"/>
    <w:rsid w:val="00A00F99"/>
    <w:rsid w:val="00A00FBB"/>
    <w:rsid w:val="00A010B9"/>
    <w:rsid w:val="00A010EB"/>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6DB"/>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8"/>
    <w:rsid w:val="00A135E1"/>
    <w:rsid w:val="00A136FA"/>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8FF"/>
    <w:rsid w:val="00A16A33"/>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32"/>
    <w:rsid w:val="00A228A4"/>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44"/>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D1"/>
    <w:rsid w:val="00AB6159"/>
    <w:rsid w:val="00AB6305"/>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881"/>
    <w:rsid w:val="00AE79C8"/>
    <w:rsid w:val="00AE7B4B"/>
    <w:rsid w:val="00AE7DB4"/>
    <w:rsid w:val="00AE7EB2"/>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F9B"/>
    <w:rsid w:val="00B14012"/>
    <w:rsid w:val="00B1402A"/>
    <w:rsid w:val="00B1404B"/>
    <w:rsid w:val="00B14138"/>
    <w:rsid w:val="00B14206"/>
    <w:rsid w:val="00B144AC"/>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765"/>
    <w:rsid w:val="00B3783D"/>
    <w:rsid w:val="00B37A2E"/>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1A7"/>
    <w:rsid w:val="00B423CA"/>
    <w:rsid w:val="00B4250E"/>
    <w:rsid w:val="00B4256D"/>
    <w:rsid w:val="00B4258B"/>
    <w:rsid w:val="00B425AE"/>
    <w:rsid w:val="00B425C0"/>
    <w:rsid w:val="00B42769"/>
    <w:rsid w:val="00B427BE"/>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A54"/>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963"/>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BC"/>
    <w:rsid w:val="00B65FCB"/>
    <w:rsid w:val="00B6629A"/>
    <w:rsid w:val="00B66575"/>
    <w:rsid w:val="00B66707"/>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9A0"/>
    <w:rsid w:val="00BB4BE6"/>
    <w:rsid w:val="00BB4FD4"/>
    <w:rsid w:val="00BB5078"/>
    <w:rsid w:val="00BB51C4"/>
    <w:rsid w:val="00BB55C2"/>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EDA"/>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43"/>
    <w:rsid w:val="00BD3EE9"/>
    <w:rsid w:val="00BD3EF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5A8"/>
    <w:rsid w:val="00BD76F9"/>
    <w:rsid w:val="00BD7707"/>
    <w:rsid w:val="00BD7A92"/>
    <w:rsid w:val="00BD7B08"/>
    <w:rsid w:val="00BD7BC3"/>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18E"/>
    <w:rsid w:val="00BE6346"/>
    <w:rsid w:val="00BE64B9"/>
    <w:rsid w:val="00BE65C1"/>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C9F"/>
    <w:rsid w:val="00BF1CAC"/>
    <w:rsid w:val="00BF1CE0"/>
    <w:rsid w:val="00BF1D25"/>
    <w:rsid w:val="00BF1D49"/>
    <w:rsid w:val="00BF1E82"/>
    <w:rsid w:val="00BF1FA7"/>
    <w:rsid w:val="00BF21AB"/>
    <w:rsid w:val="00BF22AB"/>
    <w:rsid w:val="00BF23A0"/>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5BA"/>
    <w:rsid w:val="00C2061E"/>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76A"/>
    <w:rsid w:val="00C44890"/>
    <w:rsid w:val="00C448D6"/>
    <w:rsid w:val="00C44910"/>
    <w:rsid w:val="00C44930"/>
    <w:rsid w:val="00C449E4"/>
    <w:rsid w:val="00C44B2F"/>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C4"/>
    <w:rsid w:val="00C61292"/>
    <w:rsid w:val="00C612CE"/>
    <w:rsid w:val="00C612F1"/>
    <w:rsid w:val="00C61580"/>
    <w:rsid w:val="00C6164E"/>
    <w:rsid w:val="00C61679"/>
    <w:rsid w:val="00C61AE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00A"/>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DCC"/>
    <w:rsid w:val="00C81E36"/>
    <w:rsid w:val="00C81F70"/>
    <w:rsid w:val="00C81FF4"/>
    <w:rsid w:val="00C82119"/>
    <w:rsid w:val="00C82279"/>
    <w:rsid w:val="00C82414"/>
    <w:rsid w:val="00C82503"/>
    <w:rsid w:val="00C82552"/>
    <w:rsid w:val="00C825D0"/>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D5"/>
    <w:rsid w:val="00CA2D37"/>
    <w:rsid w:val="00CA305C"/>
    <w:rsid w:val="00CA312A"/>
    <w:rsid w:val="00CA31DC"/>
    <w:rsid w:val="00CA3242"/>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BB2"/>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3B"/>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0D5"/>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3B3"/>
    <w:rsid w:val="00DD3489"/>
    <w:rsid w:val="00DD34B4"/>
    <w:rsid w:val="00DD34DC"/>
    <w:rsid w:val="00DD351B"/>
    <w:rsid w:val="00DD366F"/>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2DA"/>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0AC"/>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3DB"/>
    <w:rsid w:val="00E26402"/>
    <w:rsid w:val="00E264B4"/>
    <w:rsid w:val="00E266CB"/>
    <w:rsid w:val="00E266D9"/>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8A"/>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4FE"/>
    <w:rsid w:val="00E77533"/>
    <w:rsid w:val="00E775D0"/>
    <w:rsid w:val="00E775ED"/>
    <w:rsid w:val="00E77759"/>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3C"/>
    <w:rsid w:val="00E80AB9"/>
    <w:rsid w:val="00E80AFF"/>
    <w:rsid w:val="00E80B0B"/>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743"/>
    <w:rsid w:val="00E8385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6D"/>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3C"/>
    <w:rsid w:val="00EB1C1C"/>
    <w:rsid w:val="00EB1CEF"/>
    <w:rsid w:val="00EB1D64"/>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310"/>
    <w:rsid w:val="00ED53B2"/>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9B5"/>
    <w:rsid w:val="00F17D4D"/>
    <w:rsid w:val="00F17D5C"/>
    <w:rsid w:val="00F17E64"/>
    <w:rsid w:val="00F17F99"/>
    <w:rsid w:val="00F200EB"/>
    <w:rsid w:val="00F201A5"/>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53E"/>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66"/>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59D"/>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70D1"/>
    <w:rsid w:val="00F5722C"/>
    <w:rsid w:val="00F5738A"/>
    <w:rsid w:val="00F5740F"/>
    <w:rsid w:val="00F57468"/>
    <w:rsid w:val="00F57470"/>
    <w:rsid w:val="00F575AB"/>
    <w:rsid w:val="00F5763D"/>
    <w:rsid w:val="00F5788C"/>
    <w:rsid w:val="00F579A3"/>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482"/>
    <w:rsid w:val="00F75487"/>
    <w:rsid w:val="00F757C0"/>
    <w:rsid w:val="00F7599A"/>
    <w:rsid w:val="00F75C2C"/>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2CA"/>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3BB"/>
    <w:rsid w:val="00FA248E"/>
    <w:rsid w:val="00FA2644"/>
    <w:rsid w:val="00FA26C6"/>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260"/>
    <w:rsid w:val="00FB12CB"/>
    <w:rsid w:val="00FB13C0"/>
    <w:rsid w:val="00FB1413"/>
    <w:rsid w:val="00FB15EA"/>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59"/>
    <w:rsid w:val="00FD06EA"/>
    <w:rsid w:val="00FD070E"/>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hes-wrong-pm-bluntly-rejects-biden-critique-says-most-israelis-back-his-polici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israel-hamas-war/article-791194" TargetMode="External"/><Relationship Id="rId5" Type="http://schemas.openxmlformats.org/officeDocument/2006/relationships/webSettings" Target="webSettings.xml"/><Relationship Id="rId10" Type="http://schemas.openxmlformats.org/officeDocument/2006/relationships/hyperlink" Target="https://www.jns.org/gallant-maritime-aid-corridor-will-help-collapse-hamas/" TargetMode="External"/><Relationship Id="rId4" Type="http://schemas.openxmlformats.org/officeDocument/2006/relationships/settings" Target="settings.xml"/><Relationship Id="rId9" Type="http://schemas.openxmlformats.org/officeDocument/2006/relationships/hyperlink" Target="https://www.timesofisrael.com/liveblog_entry/hamass-haniyeh-israel-to-blame-for-collapsed-truce-talks-no-hostage-will-be-released-without-permanent-ceasefir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1262</Words>
  <Characters>7196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69</cp:revision>
  <cp:lastPrinted>2021-11-07T10:36:00Z</cp:lastPrinted>
  <dcterms:created xsi:type="dcterms:W3CDTF">2024-03-10T19:46:00Z</dcterms:created>
  <dcterms:modified xsi:type="dcterms:W3CDTF">2024-03-10T21:21:00Z</dcterms:modified>
</cp:coreProperties>
</file>