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59E987D"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868AE0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E90746">
        <w:rPr>
          <w:rFonts w:ascii="Times New Roman" w:hAnsi="Times New Roman" w:cs="Times New Roman"/>
          <w:b/>
          <w:sz w:val="32"/>
          <w:szCs w:val="32"/>
        </w:rPr>
        <w:t>5</w:t>
      </w:r>
    </w:p>
    <w:p w14:paraId="58D67F9E" w14:textId="77BAA207" w:rsidR="006D4A80" w:rsidRDefault="00F9256F" w:rsidP="006D4A80">
      <w:pPr>
        <w:spacing w:after="0"/>
        <w:jc w:val="center"/>
        <w:rPr>
          <w:rFonts w:ascii="Times New Roman" w:hAnsi="Times New Roman" w:cs="Times New Roman"/>
          <w:b/>
          <w:sz w:val="32"/>
          <w:szCs w:val="32"/>
        </w:rPr>
      </w:pPr>
      <w:r>
        <w:rPr>
          <w:rFonts w:ascii="Times New Roman" w:hAnsi="Times New Roman" w:cs="Times New Roman"/>
          <w:b/>
          <w:sz w:val="32"/>
          <w:szCs w:val="32"/>
        </w:rPr>
        <w:t>A Widening Gap</w:t>
      </w:r>
    </w:p>
    <w:p w14:paraId="5BC5DC3F" w14:textId="1C878ED5" w:rsidR="00B823C2" w:rsidRDefault="00F9256F" w:rsidP="00E56E82">
      <w:pPr>
        <w:spacing w:after="0"/>
        <w:rPr>
          <w:rFonts w:ascii="Times New Roman" w:hAnsi="Times New Roman" w:cs="Times New Roman"/>
          <w:b/>
          <w:sz w:val="24"/>
          <w:szCs w:val="24"/>
        </w:rPr>
      </w:pPr>
      <w:r>
        <w:rPr>
          <w:rFonts w:ascii="Times New Roman" w:hAnsi="Times New Roman" w:cs="Times New Roman"/>
          <w:b/>
          <w:sz w:val="24"/>
          <w:szCs w:val="24"/>
        </w:rPr>
        <w:t>US and Israel Drifting Apart</w:t>
      </w:r>
    </w:p>
    <w:p w14:paraId="72ADE818" w14:textId="2C58C509" w:rsidR="000558E4" w:rsidRDefault="00A056E3" w:rsidP="00E56E82">
      <w:pPr>
        <w:spacing w:after="0"/>
        <w:rPr>
          <w:rFonts w:ascii="Times New Roman" w:hAnsi="Times New Roman" w:cs="Times New Roman"/>
          <w:bCs/>
          <w:sz w:val="24"/>
          <w:szCs w:val="24"/>
        </w:rPr>
      </w:pPr>
      <w:r w:rsidRPr="00864A38">
        <w:rPr>
          <w:rFonts w:ascii="Times New Roman" w:hAnsi="Times New Roman" w:cs="Times New Roman"/>
          <w:bCs/>
          <w:sz w:val="24"/>
          <w:szCs w:val="24"/>
        </w:rPr>
        <w:t xml:space="preserve">What was once a unified front is turning into a </w:t>
      </w:r>
      <w:r w:rsidR="00864A38" w:rsidRPr="00864A38">
        <w:rPr>
          <w:rFonts w:ascii="Times New Roman" w:hAnsi="Times New Roman" w:cs="Times New Roman"/>
          <w:bCs/>
          <w:sz w:val="24"/>
          <w:szCs w:val="24"/>
        </w:rPr>
        <w:t xml:space="preserve">growing gulf between the United States and Israel as we see in a </w:t>
      </w:r>
      <w:hyperlink r:id="rId8" w:history="1">
        <w:r w:rsidR="00864A38" w:rsidRPr="008A108B">
          <w:rPr>
            <w:rStyle w:val="Hyperlink"/>
            <w:rFonts w:ascii="Times New Roman" w:hAnsi="Times New Roman" w:cs="Times New Roman"/>
            <w:bCs/>
            <w:sz w:val="24"/>
            <w:szCs w:val="24"/>
          </w:rPr>
          <w:t>report</w:t>
        </w:r>
      </w:hyperlink>
      <w:r w:rsidR="00864A38" w:rsidRPr="00864A38">
        <w:rPr>
          <w:rFonts w:ascii="Times New Roman" w:hAnsi="Times New Roman" w:cs="Times New Roman"/>
          <w:bCs/>
          <w:sz w:val="24"/>
          <w:szCs w:val="24"/>
        </w:rPr>
        <w:t xml:space="preserve"> from </w:t>
      </w:r>
      <w:r w:rsidR="00864A38" w:rsidRPr="00864A38">
        <w:rPr>
          <w:rFonts w:ascii="Times New Roman" w:hAnsi="Times New Roman" w:cs="Times New Roman"/>
          <w:bCs/>
          <w:i/>
          <w:iCs/>
          <w:sz w:val="24"/>
          <w:szCs w:val="24"/>
        </w:rPr>
        <w:t>CBN.com</w:t>
      </w:r>
      <w:r w:rsidR="00864A38">
        <w:rPr>
          <w:rFonts w:ascii="Times New Roman" w:hAnsi="Times New Roman" w:cs="Times New Roman"/>
          <w:bCs/>
          <w:sz w:val="24"/>
          <w:szCs w:val="24"/>
        </w:rPr>
        <w:t>:</w:t>
      </w:r>
    </w:p>
    <w:p w14:paraId="16098994" w14:textId="14F40527" w:rsidR="00E90746" w:rsidRPr="00E90746" w:rsidRDefault="00E90746" w:rsidP="00E90746">
      <w:pPr>
        <w:spacing w:after="0"/>
        <w:rPr>
          <w:rFonts w:ascii="Times New Roman" w:hAnsi="Times New Roman" w:cs="Times New Roman"/>
          <w:bCs/>
          <w:i/>
          <w:iCs/>
          <w:sz w:val="24"/>
          <w:szCs w:val="24"/>
        </w:rPr>
      </w:pPr>
      <w:r w:rsidRPr="00E90746">
        <w:rPr>
          <w:rFonts w:ascii="Times New Roman" w:hAnsi="Times New Roman" w:cs="Times New Roman"/>
          <w:bCs/>
          <w:i/>
          <w:iCs/>
          <w:sz w:val="24"/>
          <w:szCs w:val="24"/>
        </w:rPr>
        <w:t>Anyone interested in gauging the growing gulf between Washington and Jerusalem concerning Israel's wartime struggle need only check out a few headlines in Sunday's edition of The Jerusalem Post.</w:t>
      </w:r>
    </w:p>
    <w:p w14:paraId="34D1B2CA" w14:textId="1457C1E5" w:rsidR="00E90746" w:rsidRPr="00E90746" w:rsidRDefault="00E90746" w:rsidP="00E90746">
      <w:pPr>
        <w:spacing w:after="0"/>
        <w:rPr>
          <w:rFonts w:ascii="Times New Roman" w:hAnsi="Times New Roman" w:cs="Times New Roman"/>
          <w:bCs/>
          <w:i/>
          <w:iCs/>
          <w:sz w:val="24"/>
          <w:szCs w:val="24"/>
        </w:rPr>
      </w:pPr>
      <w:r w:rsidRPr="00E90746">
        <w:rPr>
          <w:rFonts w:ascii="Times New Roman" w:hAnsi="Times New Roman" w:cs="Times New Roman"/>
          <w:bCs/>
          <w:i/>
          <w:iCs/>
          <w:sz w:val="24"/>
          <w:szCs w:val="24"/>
        </w:rPr>
        <w:t>The banner headline on page one above the fold, referring to a ceasefire and hostage exchange deal with Hamas, reads, "PM (Benjamin Netanyahu): 'Delusional Demands Make Deal Impossible.'"</w:t>
      </w:r>
    </w:p>
    <w:p w14:paraId="6BC4B7C3" w14:textId="77777777" w:rsidR="00E90746" w:rsidRPr="00E90746" w:rsidRDefault="00E90746" w:rsidP="00E90746">
      <w:pPr>
        <w:spacing w:after="0"/>
        <w:rPr>
          <w:rFonts w:ascii="Times New Roman" w:hAnsi="Times New Roman" w:cs="Times New Roman"/>
          <w:bCs/>
          <w:i/>
          <w:iCs/>
          <w:sz w:val="24"/>
          <w:szCs w:val="24"/>
        </w:rPr>
      </w:pPr>
      <w:r w:rsidRPr="00E90746">
        <w:rPr>
          <w:rFonts w:ascii="Times New Roman" w:hAnsi="Times New Roman" w:cs="Times New Roman"/>
          <w:bCs/>
          <w:i/>
          <w:iCs/>
          <w:sz w:val="24"/>
          <w:szCs w:val="24"/>
        </w:rPr>
        <w:t>Another headline, still above the fold: "Rescued Captives Urge Netanyahu to Push for Deal."</w:t>
      </w:r>
    </w:p>
    <w:p w14:paraId="33C2926A" w14:textId="4F283F4F" w:rsidR="00E90746" w:rsidRPr="00E90746" w:rsidRDefault="00E90746" w:rsidP="00E90746">
      <w:pPr>
        <w:spacing w:after="0"/>
        <w:rPr>
          <w:rFonts w:ascii="Times New Roman" w:hAnsi="Times New Roman" w:cs="Times New Roman"/>
          <w:bCs/>
          <w:i/>
          <w:iCs/>
          <w:sz w:val="24"/>
          <w:szCs w:val="24"/>
        </w:rPr>
      </w:pPr>
      <w:r w:rsidRPr="00E90746">
        <w:rPr>
          <w:rFonts w:ascii="Times New Roman" w:hAnsi="Times New Roman" w:cs="Times New Roman"/>
          <w:bCs/>
          <w:i/>
          <w:iCs/>
          <w:sz w:val="24"/>
          <w:szCs w:val="24"/>
        </w:rPr>
        <w:t>A third front-page headline, another quote from Netanyahu, referring to White House, European and Arab pressure to declare a Palestinian state before the war is resolved: "Israel Won't Submit to International Dictates on Unilateral Statehood."</w:t>
      </w:r>
    </w:p>
    <w:p w14:paraId="708DEFAA" w14:textId="72134883" w:rsidR="00E90746" w:rsidRPr="00E90746" w:rsidRDefault="00E90746" w:rsidP="00E90746">
      <w:pPr>
        <w:spacing w:after="0"/>
        <w:rPr>
          <w:rFonts w:ascii="Times New Roman" w:hAnsi="Times New Roman" w:cs="Times New Roman"/>
          <w:bCs/>
          <w:i/>
          <w:iCs/>
          <w:sz w:val="24"/>
          <w:szCs w:val="24"/>
        </w:rPr>
      </w:pPr>
      <w:r w:rsidRPr="00E90746">
        <w:rPr>
          <w:rFonts w:ascii="Times New Roman" w:hAnsi="Times New Roman" w:cs="Times New Roman"/>
          <w:bCs/>
          <w:i/>
          <w:iCs/>
          <w:sz w:val="24"/>
          <w:szCs w:val="24"/>
        </w:rPr>
        <w:t>On page two of the Post, two other headlines: "(US Vice President) Harris Says Two-State Solution for Israel, Palestinians Possible." The sub-headline reads, "VP denounces (Israeli) isolationism in remarks to leaders at Munich parley."</w:t>
      </w:r>
    </w:p>
    <w:p w14:paraId="261EB5CF" w14:textId="10304266" w:rsidR="00864A38" w:rsidRDefault="00E90746" w:rsidP="00E90746">
      <w:pPr>
        <w:spacing w:after="0"/>
        <w:rPr>
          <w:rFonts w:ascii="Times New Roman" w:hAnsi="Times New Roman" w:cs="Times New Roman"/>
          <w:bCs/>
          <w:i/>
          <w:iCs/>
          <w:sz w:val="24"/>
          <w:szCs w:val="24"/>
        </w:rPr>
      </w:pPr>
      <w:r w:rsidRPr="00E90746">
        <w:rPr>
          <w:rFonts w:ascii="Times New Roman" w:hAnsi="Times New Roman" w:cs="Times New Roman"/>
          <w:bCs/>
          <w:i/>
          <w:iCs/>
          <w:sz w:val="24"/>
          <w:szCs w:val="24"/>
        </w:rPr>
        <w:t>And finally, another Page 2 headline: "Black Bishops to Washington: Halt Israel Amid Genocide.'"</w:t>
      </w:r>
    </w:p>
    <w:p w14:paraId="4F157216" w14:textId="36CE1BB6" w:rsidR="00E90746" w:rsidRDefault="007F73CD" w:rsidP="00E90746">
      <w:pPr>
        <w:spacing w:after="0"/>
        <w:rPr>
          <w:rFonts w:ascii="Times New Roman" w:hAnsi="Times New Roman" w:cs="Times New Roman"/>
          <w:bCs/>
          <w:sz w:val="24"/>
          <w:szCs w:val="24"/>
        </w:rPr>
      </w:pPr>
      <w:r>
        <w:rPr>
          <w:rFonts w:ascii="Times New Roman" w:hAnsi="Times New Roman" w:cs="Times New Roman"/>
          <w:bCs/>
          <w:sz w:val="24"/>
          <w:szCs w:val="24"/>
        </w:rPr>
        <w:t xml:space="preserve">It is rare to see such </w:t>
      </w:r>
      <w:r w:rsidR="00B02F9E">
        <w:rPr>
          <w:rFonts w:ascii="Times New Roman" w:hAnsi="Times New Roman" w:cs="Times New Roman"/>
          <w:bCs/>
          <w:sz w:val="24"/>
          <w:szCs w:val="24"/>
        </w:rPr>
        <w:t xml:space="preserve">stark differences developing from close allies, yet this is what all these </w:t>
      </w:r>
      <w:r w:rsidR="00BF4553">
        <w:rPr>
          <w:rFonts w:ascii="Times New Roman" w:hAnsi="Times New Roman" w:cs="Times New Roman"/>
          <w:bCs/>
          <w:sz w:val="24"/>
          <w:szCs w:val="24"/>
        </w:rPr>
        <w:t>news sources show us. It wasn’t always this way</w:t>
      </w:r>
      <w:r w:rsidR="00444820">
        <w:rPr>
          <w:rFonts w:ascii="Times New Roman" w:hAnsi="Times New Roman" w:cs="Times New Roman"/>
          <w:bCs/>
          <w:sz w:val="24"/>
          <w:szCs w:val="24"/>
        </w:rPr>
        <w:t xml:space="preserve">, but apparently things were </w:t>
      </w:r>
      <w:r w:rsidR="00742722">
        <w:rPr>
          <w:rFonts w:ascii="Times New Roman" w:hAnsi="Times New Roman" w:cs="Times New Roman"/>
          <w:bCs/>
          <w:sz w:val="24"/>
          <w:szCs w:val="24"/>
        </w:rPr>
        <w:t>emerging even before the October 7</w:t>
      </w:r>
      <w:r w:rsidR="00742722" w:rsidRPr="00742722">
        <w:rPr>
          <w:rFonts w:ascii="Times New Roman" w:hAnsi="Times New Roman" w:cs="Times New Roman"/>
          <w:bCs/>
          <w:sz w:val="24"/>
          <w:szCs w:val="24"/>
          <w:vertAlign w:val="superscript"/>
        </w:rPr>
        <w:t>th</w:t>
      </w:r>
      <w:r w:rsidR="00742722">
        <w:rPr>
          <w:rFonts w:ascii="Times New Roman" w:hAnsi="Times New Roman" w:cs="Times New Roman"/>
          <w:bCs/>
          <w:sz w:val="24"/>
          <w:szCs w:val="24"/>
        </w:rPr>
        <w:t xml:space="preserve"> </w:t>
      </w:r>
      <w:r w:rsidR="00BF4553">
        <w:rPr>
          <w:rFonts w:ascii="Times New Roman" w:hAnsi="Times New Roman" w:cs="Times New Roman"/>
          <w:bCs/>
          <w:sz w:val="24"/>
          <w:szCs w:val="24"/>
        </w:rPr>
        <w:t>:</w:t>
      </w:r>
    </w:p>
    <w:p w14:paraId="5288BEF6" w14:textId="50271109" w:rsidR="00444820" w:rsidRPr="00444820" w:rsidRDefault="00444820" w:rsidP="00444820">
      <w:pPr>
        <w:spacing w:after="0"/>
        <w:rPr>
          <w:rFonts w:ascii="Times New Roman" w:hAnsi="Times New Roman" w:cs="Times New Roman"/>
          <w:bCs/>
          <w:i/>
          <w:iCs/>
          <w:sz w:val="24"/>
          <w:szCs w:val="24"/>
        </w:rPr>
      </w:pPr>
      <w:r w:rsidRPr="00444820">
        <w:rPr>
          <w:rFonts w:ascii="Times New Roman" w:hAnsi="Times New Roman" w:cs="Times New Roman"/>
          <w:bCs/>
          <w:i/>
          <w:iCs/>
          <w:sz w:val="24"/>
          <w:szCs w:val="24"/>
        </w:rPr>
        <w:t>Such a coherent message from a set of headlines doesn't normally emerge to present a picture of the stark divisions; but in this case, the diplomatic and media battle for the narrative hanging over the air, ground, and underground conflicts in Gaza and northern Israel is apparent.</w:t>
      </w:r>
    </w:p>
    <w:p w14:paraId="35E7C0A6" w14:textId="6312C8D1" w:rsidR="00BF4553" w:rsidRDefault="00444820" w:rsidP="00444820">
      <w:pPr>
        <w:spacing w:after="0"/>
        <w:rPr>
          <w:rFonts w:ascii="Times New Roman" w:hAnsi="Times New Roman" w:cs="Times New Roman"/>
          <w:bCs/>
          <w:i/>
          <w:iCs/>
          <w:sz w:val="24"/>
          <w:szCs w:val="24"/>
        </w:rPr>
      </w:pPr>
      <w:r w:rsidRPr="00444820">
        <w:rPr>
          <w:rFonts w:ascii="Times New Roman" w:hAnsi="Times New Roman" w:cs="Times New Roman"/>
          <w:bCs/>
          <w:i/>
          <w:iCs/>
          <w:sz w:val="24"/>
          <w:szCs w:val="24"/>
        </w:rPr>
        <w:t>Despite the hugs in photo-ops, the White House disdain for Netanyahu was evident even before he returned to Israel's highest office late in 2022. The administration did what it could to benefit his political opponents during the fall, 2022 campaign; and officials from the top down snubbed the prime minister for months after he was elected.</w:t>
      </w:r>
    </w:p>
    <w:p w14:paraId="7ADBBECA" w14:textId="64B484E3" w:rsidR="007C71EC" w:rsidRDefault="00B4250E" w:rsidP="00444820">
      <w:pPr>
        <w:spacing w:after="0"/>
        <w:rPr>
          <w:rFonts w:ascii="Times New Roman" w:hAnsi="Times New Roman" w:cs="Times New Roman"/>
          <w:bCs/>
          <w:sz w:val="24"/>
          <w:szCs w:val="24"/>
        </w:rPr>
      </w:pPr>
      <w:r>
        <w:rPr>
          <w:rFonts w:ascii="Times New Roman" w:hAnsi="Times New Roman" w:cs="Times New Roman"/>
          <w:bCs/>
          <w:sz w:val="24"/>
          <w:szCs w:val="24"/>
        </w:rPr>
        <w:t xml:space="preserve">The seeming kumbaya moments right after the attacks appear to be morphing into a </w:t>
      </w:r>
      <w:r w:rsidR="003E353C">
        <w:rPr>
          <w:rFonts w:ascii="Times New Roman" w:hAnsi="Times New Roman" w:cs="Times New Roman"/>
          <w:bCs/>
          <w:sz w:val="24"/>
          <w:szCs w:val="24"/>
        </w:rPr>
        <w:t xml:space="preserve">mish mash of love/hate days and even weeks. </w:t>
      </w:r>
      <w:r w:rsidR="00D22E33">
        <w:rPr>
          <w:rFonts w:ascii="Times New Roman" w:hAnsi="Times New Roman" w:cs="Times New Roman"/>
          <w:bCs/>
          <w:sz w:val="24"/>
          <w:szCs w:val="24"/>
        </w:rPr>
        <w:t xml:space="preserve">And as the presidential elections </w:t>
      </w:r>
      <w:r w:rsidR="002D2128">
        <w:rPr>
          <w:rFonts w:ascii="Times New Roman" w:hAnsi="Times New Roman" w:cs="Times New Roman"/>
          <w:bCs/>
          <w:sz w:val="24"/>
          <w:szCs w:val="24"/>
        </w:rPr>
        <w:t xml:space="preserve">get closer Biden and his handlers are not liking losing the </w:t>
      </w:r>
      <w:r w:rsidR="00E56469">
        <w:rPr>
          <w:rFonts w:ascii="Times New Roman" w:hAnsi="Times New Roman" w:cs="Times New Roman"/>
          <w:bCs/>
          <w:sz w:val="24"/>
          <w:szCs w:val="24"/>
        </w:rPr>
        <w:t>young and minority votes in his party that are very antisemitic and pro-Palestinian.</w:t>
      </w:r>
      <w:r w:rsidR="00090DB4">
        <w:rPr>
          <w:rFonts w:ascii="Times New Roman" w:hAnsi="Times New Roman" w:cs="Times New Roman"/>
          <w:bCs/>
          <w:sz w:val="24"/>
          <w:szCs w:val="24"/>
        </w:rPr>
        <w:t xml:space="preserve"> They would prefer to take the Israel</w:t>
      </w:r>
      <w:r w:rsidR="00D6774B">
        <w:rPr>
          <w:rFonts w:ascii="Times New Roman" w:hAnsi="Times New Roman" w:cs="Times New Roman"/>
          <w:bCs/>
          <w:sz w:val="24"/>
          <w:szCs w:val="24"/>
        </w:rPr>
        <w:t>/Hamas war off the proverbial table, but PM Netanyahu and others don’t see a way to end it that soon</w:t>
      </w:r>
      <w:r w:rsidR="0037212F">
        <w:rPr>
          <w:rFonts w:ascii="Times New Roman" w:hAnsi="Times New Roman" w:cs="Times New Roman"/>
          <w:bCs/>
          <w:sz w:val="24"/>
          <w:szCs w:val="24"/>
        </w:rPr>
        <w:t xml:space="preserve">. </w:t>
      </w:r>
    </w:p>
    <w:p w14:paraId="770537FA" w14:textId="2367FD17" w:rsidR="004D1BED" w:rsidRDefault="004D1BED" w:rsidP="00444820">
      <w:pPr>
        <w:spacing w:after="0"/>
        <w:rPr>
          <w:rFonts w:ascii="Times New Roman" w:hAnsi="Times New Roman" w:cs="Times New Roman"/>
          <w:b/>
          <w:sz w:val="24"/>
          <w:szCs w:val="24"/>
        </w:rPr>
      </w:pPr>
      <w:r>
        <w:rPr>
          <w:rFonts w:ascii="Times New Roman" w:hAnsi="Times New Roman" w:cs="Times New Roman"/>
          <w:b/>
          <w:sz w:val="24"/>
          <w:szCs w:val="24"/>
        </w:rPr>
        <w:t>More Weapons And Medicine Supplies Found</w:t>
      </w:r>
    </w:p>
    <w:p w14:paraId="2C9A802C" w14:textId="46C2F896" w:rsidR="004D1BED" w:rsidRDefault="00FA46ED" w:rsidP="00444820">
      <w:pPr>
        <w:spacing w:after="0"/>
        <w:rPr>
          <w:rFonts w:ascii="Times New Roman" w:hAnsi="Times New Roman" w:cs="Times New Roman"/>
          <w:bCs/>
          <w:sz w:val="24"/>
          <w:szCs w:val="24"/>
        </w:rPr>
      </w:pPr>
      <w:r>
        <w:rPr>
          <w:rFonts w:ascii="Times New Roman" w:hAnsi="Times New Roman" w:cs="Times New Roman"/>
          <w:bCs/>
          <w:sz w:val="24"/>
          <w:szCs w:val="24"/>
        </w:rPr>
        <w:t>More</w:t>
      </w:r>
      <w:r w:rsidR="00633877">
        <w:rPr>
          <w:rFonts w:ascii="Times New Roman" w:hAnsi="Times New Roman" w:cs="Times New Roman"/>
          <w:bCs/>
          <w:sz w:val="24"/>
          <w:szCs w:val="24"/>
        </w:rPr>
        <w:t xml:space="preserve"> medical supplies that w</w:t>
      </w:r>
      <w:r>
        <w:rPr>
          <w:rFonts w:ascii="Times New Roman" w:hAnsi="Times New Roman" w:cs="Times New Roman"/>
          <w:bCs/>
          <w:sz w:val="24"/>
          <w:szCs w:val="24"/>
        </w:rPr>
        <w:t>ere</w:t>
      </w:r>
      <w:r w:rsidR="00633877">
        <w:rPr>
          <w:rFonts w:ascii="Times New Roman" w:hAnsi="Times New Roman" w:cs="Times New Roman"/>
          <w:bCs/>
          <w:sz w:val="24"/>
          <w:szCs w:val="24"/>
        </w:rPr>
        <w:t xml:space="preserve"> supposed to </w:t>
      </w:r>
      <w:r>
        <w:rPr>
          <w:rFonts w:ascii="Times New Roman" w:hAnsi="Times New Roman" w:cs="Times New Roman"/>
          <w:bCs/>
          <w:sz w:val="24"/>
          <w:szCs w:val="24"/>
        </w:rPr>
        <w:t xml:space="preserve">help hostages are found </w:t>
      </w:r>
      <w:r w:rsidR="00AC6030">
        <w:rPr>
          <w:rFonts w:ascii="Times New Roman" w:hAnsi="Times New Roman" w:cs="Times New Roman"/>
          <w:bCs/>
          <w:sz w:val="24"/>
          <w:szCs w:val="24"/>
        </w:rPr>
        <w:t xml:space="preserve">unopened and </w:t>
      </w:r>
      <w:r w:rsidR="0058251C">
        <w:rPr>
          <w:rFonts w:ascii="Times New Roman" w:hAnsi="Times New Roman" w:cs="Times New Roman"/>
          <w:bCs/>
          <w:sz w:val="24"/>
          <w:szCs w:val="24"/>
        </w:rPr>
        <w:t xml:space="preserve">not refrigerated in the Nasser hospital in Khan Younis as we read in an </w:t>
      </w:r>
      <w:hyperlink r:id="rId9" w:history="1">
        <w:r w:rsidR="0058251C" w:rsidRPr="00AD0DFF">
          <w:rPr>
            <w:rStyle w:val="Hyperlink"/>
            <w:rFonts w:ascii="Times New Roman" w:hAnsi="Times New Roman" w:cs="Times New Roman"/>
            <w:bCs/>
            <w:sz w:val="24"/>
            <w:szCs w:val="24"/>
          </w:rPr>
          <w:t>article</w:t>
        </w:r>
      </w:hyperlink>
      <w:r w:rsidR="0058251C">
        <w:rPr>
          <w:rFonts w:ascii="Times New Roman" w:hAnsi="Times New Roman" w:cs="Times New Roman"/>
          <w:bCs/>
          <w:sz w:val="24"/>
          <w:szCs w:val="24"/>
        </w:rPr>
        <w:t xml:space="preserve"> from </w:t>
      </w:r>
      <w:r w:rsidR="0058251C">
        <w:rPr>
          <w:rFonts w:ascii="Times New Roman" w:hAnsi="Times New Roman" w:cs="Times New Roman"/>
          <w:bCs/>
          <w:i/>
          <w:iCs/>
          <w:sz w:val="24"/>
          <w:szCs w:val="24"/>
        </w:rPr>
        <w:t>i24news.tv</w:t>
      </w:r>
      <w:r w:rsidR="0058251C">
        <w:rPr>
          <w:rFonts w:ascii="Times New Roman" w:hAnsi="Times New Roman" w:cs="Times New Roman"/>
          <w:bCs/>
          <w:sz w:val="24"/>
          <w:szCs w:val="24"/>
        </w:rPr>
        <w:t>:</w:t>
      </w:r>
    </w:p>
    <w:p w14:paraId="64895096" w14:textId="5195FABC" w:rsidR="0058251C" w:rsidRDefault="00FC0B15" w:rsidP="00444820">
      <w:pPr>
        <w:spacing w:after="0"/>
        <w:rPr>
          <w:rFonts w:ascii="Times New Roman" w:hAnsi="Times New Roman" w:cs="Times New Roman"/>
          <w:bCs/>
          <w:i/>
          <w:iCs/>
          <w:sz w:val="24"/>
          <w:szCs w:val="24"/>
        </w:rPr>
      </w:pPr>
      <w:r w:rsidRPr="00FC0B15">
        <w:rPr>
          <w:rFonts w:ascii="Times New Roman" w:hAnsi="Times New Roman" w:cs="Times New Roman"/>
          <w:bCs/>
          <w:i/>
          <w:iCs/>
          <w:sz w:val="24"/>
          <w:szCs w:val="24"/>
        </w:rPr>
        <w:t>The Israeli Defense Forces (IDF) and Shin Bet forces executed a strategic mission at Nasser Hospital in Gaza, resulting in the arrest of hundreds of terrorists and the discovery of a cache of weapons hidden within the hospital premises.</w:t>
      </w:r>
    </w:p>
    <w:p w14:paraId="5CE8D721" w14:textId="5915553F" w:rsidR="00FC0B15" w:rsidRDefault="00467E70" w:rsidP="00444820">
      <w:pPr>
        <w:spacing w:after="0"/>
        <w:rPr>
          <w:rFonts w:ascii="Times New Roman" w:hAnsi="Times New Roman" w:cs="Times New Roman"/>
          <w:bCs/>
          <w:i/>
          <w:iCs/>
          <w:sz w:val="24"/>
          <w:szCs w:val="24"/>
        </w:rPr>
      </w:pPr>
      <w:r w:rsidRPr="00467E70">
        <w:rPr>
          <w:rFonts w:ascii="Times New Roman" w:hAnsi="Times New Roman" w:cs="Times New Roman"/>
          <w:bCs/>
          <w:i/>
          <w:iCs/>
          <w:sz w:val="24"/>
          <w:szCs w:val="24"/>
        </w:rPr>
        <w:lastRenderedPageBreak/>
        <w:t>During the operation, a substantial quantity of weapons was seized, with some weapons concealed in a vehicle believed to have been used in previous terrorist attacks. Additionally, a vehicle belonging to Kibbutz Nir Oz, which had apparently been stolen, was recovered from the hospital vicinity.</w:t>
      </w:r>
    </w:p>
    <w:p w14:paraId="62E8134B" w14:textId="579E2D9C" w:rsidR="00467E70" w:rsidRDefault="00FF0645" w:rsidP="00444820">
      <w:pPr>
        <w:spacing w:after="0"/>
        <w:rPr>
          <w:rFonts w:ascii="Times New Roman" w:hAnsi="Times New Roman" w:cs="Times New Roman"/>
          <w:bCs/>
          <w:sz w:val="24"/>
          <w:szCs w:val="24"/>
        </w:rPr>
      </w:pPr>
      <w:r>
        <w:rPr>
          <w:rFonts w:ascii="Times New Roman" w:hAnsi="Times New Roman" w:cs="Times New Roman"/>
          <w:bCs/>
          <w:sz w:val="24"/>
          <w:szCs w:val="24"/>
        </w:rPr>
        <w:t>We read about the medical supplies as well:</w:t>
      </w:r>
    </w:p>
    <w:p w14:paraId="004997FF" w14:textId="33B42169" w:rsidR="00FF0645" w:rsidRDefault="006B0F05" w:rsidP="00444820">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FF0645" w:rsidRPr="00FF0645">
        <w:rPr>
          <w:rFonts w:ascii="Times New Roman" w:hAnsi="Times New Roman" w:cs="Times New Roman"/>
          <w:bCs/>
          <w:i/>
          <w:iCs/>
          <w:sz w:val="24"/>
          <w:szCs w:val="24"/>
        </w:rPr>
        <w:t>DF forces also discovered un-opened boxes of medicine bearing the names of Israeli hostages. The packages were found sealed and undistributed, raising concerns about the previous breached agreement in which Qatar would distribute medicine for the chronically ill hostages.</w:t>
      </w:r>
    </w:p>
    <w:p w14:paraId="5D68BC9E" w14:textId="4BED5BF8" w:rsidR="00A00FBB" w:rsidRDefault="00A00FBB" w:rsidP="00444820">
      <w:pPr>
        <w:spacing w:after="0"/>
        <w:rPr>
          <w:rFonts w:ascii="Times New Roman" w:hAnsi="Times New Roman" w:cs="Times New Roman"/>
          <w:bCs/>
          <w:sz w:val="24"/>
          <w:szCs w:val="24"/>
        </w:rPr>
      </w:pPr>
      <w:r>
        <w:rPr>
          <w:rFonts w:ascii="Times New Roman" w:hAnsi="Times New Roman" w:cs="Times New Roman"/>
          <w:bCs/>
          <w:sz w:val="24"/>
          <w:szCs w:val="24"/>
        </w:rPr>
        <w:t>Hostage names were found on the supplies:</w:t>
      </w:r>
    </w:p>
    <w:p w14:paraId="26A9D463" w14:textId="158894EC" w:rsidR="00A00FBB" w:rsidRDefault="00233EC3" w:rsidP="00444820">
      <w:pPr>
        <w:spacing w:after="0"/>
        <w:rPr>
          <w:rFonts w:ascii="Times New Roman" w:hAnsi="Times New Roman" w:cs="Times New Roman"/>
          <w:bCs/>
          <w:i/>
          <w:iCs/>
          <w:sz w:val="24"/>
          <w:szCs w:val="24"/>
        </w:rPr>
      </w:pPr>
      <w:r w:rsidRPr="00233EC3">
        <w:rPr>
          <w:rFonts w:ascii="Times New Roman" w:hAnsi="Times New Roman" w:cs="Times New Roman"/>
          <w:bCs/>
          <w:i/>
          <w:iCs/>
          <w:sz w:val="24"/>
          <w:szCs w:val="24"/>
        </w:rPr>
        <w:t>IDF forces also discovered un-opened boxes of medicine bearing the names of Israeli hostages. The packages were found sealed and undistributed, raising concerns about the previous breached agreement in which Qatar would distribute medicine for the chronically ill hostages.</w:t>
      </w:r>
    </w:p>
    <w:p w14:paraId="2D655F04" w14:textId="7EDC9522" w:rsidR="00233EC3" w:rsidRPr="00233EC3" w:rsidRDefault="00233EC3" w:rsidP="00444820">
      <w:pPr>
        <w:spacing w:after="0"/>
        <w:rPr>
          <w:rFonts w:ascii="Times New Roman" w:hAnsi="Times New Roman" w:cs="Times New Roman"/>
          <w:bCs/>
          <w:sz w:val="24"/>
          <w:szCs w:val="24"/>
        </w:rPr>
      </w:pPr>
      <w:r>
        <w:rPr>
          <w:rFonts w:ascii="Times New Roman" w:hAnsi="Times New Roman" w:cs="Times New Roman"/>
          <w:bCs/>
          <w:sz w:val="24"/>
          <w:szCs w:val="24"/>
        </w:rPr>
        <w:t>The medicine and medical supplies were critical to some of those still being held:</w:t>
      </w:r>
    </w:p>
    <w:p w14:paraId="376720E0" w14:textId="21C8571B" w:rsidR="00490B53" w:rsidRPr="00490B53" w:rsidRDefault="00490B53" w:rsidP="00490B53">
      <w:pPr>
        <w:spacing w:after="0"/>
        <w:rPr>
          <w:rFonts w:ascii="Times New Roman" w:hAnsi="Times New Roman" w:cs="Times New Roman"/>
          <w:bCs/>
          <w:i/>
          <w:iCs/>
          <w:sz w:val="24"/>
          <w:szCs w:val="24"/>
        </w:rPr>
      </w:pPr>
      <w:r w:rsidRPr="00490B53">
        <w:rPr>
          <w:rFonts w:ascii="Times New Roman" w:hAnsi="Times New Roman" w:cs="Times New Roman"/>
          <w:bCs/>
          <w:i/>
          <w:iCs/>
          <w:sz w:val="24"/>
          <w:szCs w:val="24"/>
        </w:rPr>
        <w:t xml:space="preserve">The medical assistance includes essential treatments such as inhalers for asthma patients, medications for diabetics, insulin injections, glucometers, medications for heart disease and blood pressure, as well as treatments for intestinal infections and thyroid gland imbalances. </w:t>
      </w:r>
    </w:p>
    <w:p w14:paraId="051238B3" w14:textId="0A650E5D" w:rsidR="00FF0645" w:rsidRDefault="00490B53" w:rsidP="00490B53">
      <w:pPr>
        <w:spacing w:after="0"/>
        <w:rPr>
          <w:rFonts w:ascii="Times New Roman" w:hAnsi="Times New Roman" w:cs="Times New Roman"/>
          <w:bCs/>
          <w:i/>
          <w:iCs/>
          <w:sz w:val="24"/>
          <w:szCs w:val="24"/>
        </w:rPr>
      </w:pPr>
      <w:r w:rsidRPr="00490B53">
        <w:rPr>
          <w:rFonts w:ascii="Times New Roman" w:hAnsi="Times New Roman" w:cs="Times New Roman"/>
          <w:bCs/>
          <w:i/>
          <w:iCs/>
          <w:sz w:val="24"/>
          <w:szCs w:val="24"/>
        </w:rPr>
        <w:t>During talks, Qatar had committed to providing verifiable proof to Israel that the medications will indeed reach the hostages. However the IDF finding the France-sent boxes with medicine, indicates the never reached the hostages.</w:t>
      </w:r>
    </w:p>
    <w:p w14:paraId="7166236B" w14:textId="33D6687A" w:rsidR="00F22D33" w:rsidRDefault="00F22D33" w:rsidP="00490B53">
      <w:pPr>
        <w:spacing w:after="0"/>
        <w:rPr>
          <w:rFonts w:ascii="Times New Roman" w:hAnsi="Times New Roman" w:cs="Times New Roman"/>
          <w:bCs/>
          <w:sz w:val="24"/>
          <w:szCs w:val="24"/>
        </w:rPr>
      </w:pPr>
      <w:r>
        <w:rPr>
          <w:rFonts w:ascii="Times New Roman" w:hAnsi="Times New Roman" w:cs="Times New Roman"/>
          <w:bCs/>
          <w:sz w:val="24"/>
          <w:szCs w:val="24"/>
        </w:rPr>
        <w:t>Evidence is mounting that Hamas can’t be trusted to be</w:t>
      </w:r>
      <w:r w:rsidR="00E81AFB">
        <w:rPr>
          <w:rFonts w:ascii="Times New Roman" w:hAnsi="Times New Roman" w:cs="Times New Roman"/>
          <w:bCs/>
          <w:sz w:val="24"/>
          <w:szCs w:val="24"/>
        </w:rPr>
        <w:t xml:space="preserve"> in power of any post war Gaza plans.</w:t>
      </w:r>
    </w:p>
    <w:p w14:paraId="40D6C392" w14:textId="4663E5FD" w:rsidR="00CD037E" w:rsidRDefault="00CD037E" w:rsidP="00490B53">
      <w:pPr>
        <w:spacing w:after="0"/>
        <w:rPr>
          <w:rFonts w:ascii="Times New Roman" w:hAnsi="Times New Roman" w:cs="Times New Roman"/>
          <w:b/>
          <w:sz w:val="24"/>
          <w:szCs w:val="24"/>
        </w:rPr>
      </w:pPr>
      <w:r>
        <w:rPr>
          <w:rFonts w:ascii="Times New Roman" w:hAnsi="Times New Roman" w:cs="Times New Roman"/>
          <w:b/>
          <w:sz w:val="24"/>
          <w:szCs w:val="24"/>
        </w:rPr>
        <w:t>Looking For A Replacement</w:t>
      </w:r>
    </w:p>
    <w:p w14:paraId="63D8A942" w14:textId="51CFABCB" w:rsidR="00CD037E" w:rsidRDefault="008173EF" w:rsidP="00490B53">
      <w:pPr>
        <w:spacing w:after="0"/>
        <w:rPr>
          <w:rFonts w:ascii="Times New Roman" w:hAnsi="Times New Roman" w:cs="Times New Roman"/>
          <w:bCs/>
          <w:sz w:val="24"/>
          <w:szCs w:val="24"/>
        </w:rPr>
      </w:pPr>
      <w:r>
        <w:rPr>
          <w:rFonts w:ascii="Times New Roman" w:hAnsi="Times New Roman" w:cs="Times New Roman"/>
          <w:bCs/>
          <w:sz w:val="24"/>
          <w:szCs w:val="24"/>
        </w:rPr>
        <w:t xml:space="preserve">Reports are that Hamas is already looking for someone else to lead them as we see in an </w:t>
      </w:r>
      <w:hyperlink r:id="rId10" w:history="1">
        <w:r w:rsidRPr="00697C3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5C28C577" w14:textId="5DBD098E" w:rsidR="00114623" w:rsidRPr="00114623" w:rsidRDefault="00114623" w:rsidP="00114623">
      <w:pPr>
        <w:spacing w:after="0"/>
        <w:rPr>
          <w:rFonts w:ascii="Times New Roman" w:hAnsi="Times New Roman" w:cs="Times New Roman"/>
          <w:bCs/>
          <w:i/>
          <w:iCs/>
          <w:sz w:val="24"/>
          <w:szCs w:val="24"/>
        </w:rPr>
      </w:pPr>
      <w:r w:rsidRPr="00114623">
        <w:rPr>
          <w:rFonts w:ascii="Times New Roman" w:hAnsi="Times New Roman" w:cs="Times New Roman"/>
          <w:bCs/>
          <w:i/>
          <w:iCs/>
          <w:sz w:val="24"/>
          <w:szCs w:val="24"/>
        </w:rPr>
        <w:t>Defense Minister Yoav Gallant says Hamas’s leadership abroad is looking for a replacement for its Gaza Strip leader Yahya Sinwar, as the terror group’s battalions in Khan Younis have been dismantled and an offensive in Rafah is looming.</w:t>
      </w:r>
    </w:p>
    <w:p w14:paraId="232C58A6" w14:textId="77777777" w:rsidR="00114623" w:rsidRPr="00114623" w:rsidRDefault="00114623" w:rsidP="00114623">
      <w:pPr>
        <w:spacing w:after="0"/>
        <w:rPr>
          <w:rFonts w:ascii="Times New Roman" w:hAnsi="Times New Roman" w:cs="Times New Roman"/>
          <w:bCs/>
          <w:i/>
          <w:iCs/>
          <w:sz w:val="24"/>
          <w:szCs w:val="24"/>
        </w:rPr>
      </w:pPr>
      <w:r w:rsidRPr="00114623">
        <w:rPr>
          <w:rFonts w:ascii="Times New Roman" w:hAnsi="Times New Roman" w:cs="Times New Roman"/>
          <w:bCs/>
          <w:i/>
          <w:iCs/>
          <w:sz w:val="24"/>
          <w:szCs w:val="24"/>
        </w:rPr>
        <w:t>“Hamas does not trust its commanders, this is a very, very noticeable thing,” Gallant says following an assessment with the chief of the IDF Southern Command, Maj. Gen. Yaron Finkelman.</w:t>
      </w:r>
    </w:p>
    <w:p w14:paraId="19E2E967" w14:textId="1085D126" w:rsidR="008173EF" w:rsidRDefault="00114623" w:rsidP="00114623">
      <w:pPr>
        <w:spacing w:after="0"/>
        <w:rPr>
          <w:rFonts w:ascii="Times New Roman" w:hAnsi="Times New Roman" w:cs="Times New Roman"/>
          <w:bCs/>
          <w:i/>
          <w:iCs/>
          <w:sz w:val="24"/>
          <w:szCs w:val="24"/>
        </w:rPr>
      </w:pPr>
      <w:r w:rsidRPr="00114623">
        <w:rPr>
          <w:rFonts w:ascii="Times New Roman" w:hAnsi="Times New Roman" w:cs="Times New Roman"/>
          <w:bCs/>
          <w:i/>
          <w:iCs/>
          <w:sz w:val="24"/>
          <w:szCs w:val="24"/>
        </w:rPr>
        <w:t>“The Hamas-Gaza station does not answer, there is no one to talk to as leadership on the ground,” he says, adding that the Hamas leadership abroad is looking for new leaders in Gaza. “That means there is a tender for who will manage Gaza,” he says.</w:t>
      </w:r>
    </w:p>
    <w:p w14:paraId="0EC923E8" w14:textId="6779D743" w:rsidR="00220FEF" w:rsidRDefault="001135AD" w:rsidP="00114623">
      <w:pPr>
        <w:spacing w:after="0"/>
        <w:rPr>
          <w:rFonts w:ascii="Times New Roman" w:hAnsi="Times New Roman" w:cs="Times New Roman"/>
          <w:bCs/>
          <w:sz w:val="24"/>
          <w:szCs w:val="24"/>
        </w:rPr>
      </w:pPr>
      <w:r>
        <w:rPr>
          <w:rFonts w:ascii="Times New Roman" w:hAnsi="Times New Roman" w:cs="Times New Roman"/>
          <w:bCs/>
          <w:sz w:val="24"/>
          <w:szCs w:val="24"/>
        </w:rPr>
        <w:t>More Hamas troops surrendered signaling waning moral:</w:t>
      </w:r>
    </w:p>
    <w:p w14:paraId="2B0654A3" w14:textId="76B25D59" w:rsidR="00C22CA7" w:rsidRPr="00C22CA7" w:rsidRDefault="006B0F05" w:rsidP="00C22CA7">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C22CA7" w:rsidRPr="00C22CA7">
        <w:rPr>
          <w:rFonts w:ascii="Times New Roman" w:hAnsi="Times New Roman" w:cs="Times New Roman"/>
          <w:bCs/>
          <w:i/>
          <w:iCs/>
          <w:sz w:val="24"/>
          <w:szCs w:val="24"/>
        </w:rPr>
        <w:t>n Khan Younis, Gallant says some 200 terror suspects surrendered to troops at Nasser Hospital and dozens at Al-Amal Hospital, which he says indicates the loss of Hamas’s “fighting spirit.”</w:t>
      </w:r>
    </w:p>
    <w:p w14:paraId="2CE9C510" w14:textId="77777777" w:rsidR="00C22CA7" w:rsidRPr="00C22CA7" w:rsidRDefault="00C22CA7" w:rsidP="00C22CA7">
      <w:pPr>
        <w:spacing w:after="0"/>
        <w:rPr>
          <w:rFonts w:ascii="Times New Roman" w:hAnsi="Times New Roman" w:cs="Times New Roman"/>
          <w:bCs/>
          <w:i/>
          <w:iCs/>
          <w:sz w:val="24"/>
          <w:szCs w:val="24"/>
        </w:rPr>
      </w:pPr>
      <w:r w:rsidRPr="00C22CA7">
        <w:rPr>
          <w:rFonts w:ascii="Times New Roman" w:hAnsi="Times New Roman" w:cs="Times New Roman"/>
          <w:bCs/>
          <w:i/>
          <w:iCs/>
          <w:sz w:val="24"/>
          <w:szCs w:val="24"/>
        </w:rPr>
        <w:t>“People who had RPGs, weapons and guns reached the moment of truth and did not fight. This indicates something about their understanding of the power relations, that they understood that their fate would be to surrender or die — there is no third option,” he says.</w:t>
      </w:r>
    </w:p>
    <w:p w14:paraId="76D77464" w14:textId="03BF399E" w:rsidR="001135AD" w:rsidRDefault="00C22CA7" w:rsidP="00C22CA7">
      <w:pPr>
        <w:spacing w:after="0"/>
        <w:rPr>
          <w:rFonts w:ascii="Times New Roman" w:hAnsi="Times New Roman" w:cs="Times New Roman"/>
          <w:bCs/>
          <w:i/>
          <w:iCs/>
          <w:sz w:val="24"/>
          <w:szCs w:val="24"/>
        </w:rPr>
      </w:pPr>
      <w:r w:rsidRPr="00C22CA7">
        <w:rPr>
          <w:rFonts w:ascii="Times New Roman" w:hAnsi="Times New Roman" w:cs="Times New Roman"/>
          <w:bCs/>
          <w:i/>
          <w:iCs/>
          <w:sz w:val="24"/>
          <w:szCs w:val="24"/>
        </w:rPr>
        <w:t>Gallant says Hamas’s Khan Younis Brigade has been “defeated and does not function as a military entity in any way.”</w:t>
      </w:r>
    </w:p>
    <w:p w14:paraId="2B9B809C" w14:textId="4CC3BD38" w:rsidR="00CA138C" w:rsidRDefault="00CA138C" w:rsidP="00C22CA7">
      <w:pPr>
        <w:spacing w:after="0"/>
        <w:rPr>
          <w:rFonts w:ascii="Times New Roman" w:hAnsi="Times New Roman" w:cs="Times New Roman"/>
          <w:bCs/>
          <w:sz w:val="24"/>
          <w:szCs w:val="24"/>
        </w:rPr>
      </w:pPr>
      <w:r>
        <w:rPr>
          <w:rFonts w:ascii="Times New Roman" w:hAnsi="Times New Roman" w:cs="Times New Roman"/>
          <w:bCs/>
          <w:sz w:val="24"/>
          <w:szCs w:val="24"/>
        </w:rPr>
        <w:t xml:space="preserve">Gallant </w:t>
      </w:r>
      <w:r w:rsidR="00841AFB">
        <w:rPr>
          <w:rFonts w:ascii="Times New Roman" w:hAnsi="Times New Roman" w:cs="Times New Roman"/>
          <w:bCs/>
          <w:sz w:val="24"/>
          <w:szCs w:val="24"/>
        </w:rPr>
        <w:t>gave this assessment of what is left to this war:</w:t>
      </w:r>
    </w:p>
    <w:p w14:paraId="03F57A42" w14:textId="1C944B7F" w:rsidR="00841AFB" w:rsidRPr="00841AFB" w:rsidRDefault="00841AFB" w:rsidP="00841AFB">
      <w:pPr>
        <w:spacing w:after="0"/>
        <w:rPr>
          <w:rFonts w:ascii="Times New Roman" w:hAnsi="Times New Roman" w:cs="Times New Roman"/>
          <w:bCs/>
          <w:i/>
          <w:iCs/>
          <w:sz w:val="24"/>
          <w:szCs w:val="24"/>
        </w:rPr>
      </w:pPr>
      <w:r w:rsidRPr="00841AFB">
        <w:rPr>
          <w:rFonts w:ascii="Times New Roman" w:hAnsi="Times New Roman" w:cs="Times New Roman"/>
          <w:bCs/>
          <w:i/>
          <w:iCs/>
          <w:sz w:val="24"/>
          <w:szCs w:val="24"/>
        </w:rPr>
        <w:lastRenderedPageBreak/>
        <w:t>“Hamas is left with marginal [forces] in the central camps and with the Rafah Brigade, and what stands between them and a complete collapse as a military system is a decision by the IDF,” he says.</w:t>
      </w:r>
    </w:p>
    <w:p w14:paraId="28A8C308" w14:textId="7D8D9F20" w:rsidR="00841AFB" w:rsidRPr="00841AFB" w:rsidRDefault="00841AFB" w:rsidP="00841AFB">
      <w:pPr>
        <w:spacing w:after="0"/>
        <w:rPr>
          <w:rFonts w:ascii="Times New Roman" w:hAnsi="Times New Roman" w:cs="Times New Roman"/>
          <w:bCs/>
          <w:i/>
          <w:iCs/>
          <w:sz w:val="24"/>
          <w:szCs w:val="24"/>
        </w:rPr>
      </w:pPr>
      <w:r w:rsidRPr="00841AFB">
        <w:rPr>
          <w:rFonts w:ascii="Times New Roman" w:hAnsi="Times New Roman" w:cs="Times New Roman"/>
          <w:bCs/>
          <w:i/>
          <w:iCs/>
          <w:sz w:val="24"/>
          <w:szCs w:val="24"/>
        </w:rPr>
        <w:t>“There is no one here to come to their aid, no Iranians, no international aid,” Gallant says, vowing that the IDF will dismantle the remaining six Hamas battalions — two in central Gaza and four in Rafah.</w:t>
      </w:r>
    </w:p>
    <w:p w14:paraId="62CAB82B" w14:textId="6D4ECFA9" w:rsidR="00841AFB" w:rsidRDefault="00841AFB" w:rsidP="00841AFB">
      <w:pPr>
        <w:spacing w:after="0"/>
        <w:rPr>
          <w:rFonts w:ascii="Times New Roman" w:hAnsi="Times New Roman" w:cs="Times New Roman"/>
          <w:bCs/>
          <w:i/>
          <w:iCs/>
          <w:sz w:val="24"/>
          <w:szCs w:val="24"/>
        </w:rPr>
      </w:pPr>
      <w:r w:rsidRPr="00841AFB">
        <w:rPr>
          <w:rFonts w:ascii="Times New Roman" w:hAnsi="Times New Roman" w:cs="Times New Roman"/>
          <w:bCs/>
          <w:i/>
          <w:iCs/>
          <w:sz w:val="24"/>
          <w:szCs w:val="24"/>
        </w:rPr>
        <w:t>“We have no right to stop as long as there are 134 hostages” held by Hamas, he adds.</w:t>
      </w:r>
    </w:p>
    <w:p w14:paraId="1E7B1FD9" w14:textId="21B4542C" w:rsidR="00BE5663" w:rsidRDefault="00BE5663" w:rsidP="00841AFB">
      <w:pPr>
        <w:spacing w:after="0"/>
        <w:rPr>
          <w:rFonts w:ascii="Times New Roman" w:hAnsi="Times New Roman" w:cs="Times New Roman"/>
          <w:b/>
          <w:sz w:val="24"/>
          <w:szCs w:val="24"/>
        </w:rPr>
      </w:pPr>
      <w:r w:rsidRPr="00804209">
        <w:rPr>
          <w:rFonts w:ascii="Times New Roman" w:hAnsi="Times New Roman" w:cs="Times New Roman"/>
          <w:b/>
          <w:sz w:val="24"/>
          <w:szCs w:val="24"/>
        </w:rPr>
        <w:t xml:space="preserve">No To A </w:t>
      </w:r>
      <w:r w:rsidR="00804209" w:rsidRPr="00804209">
        <w:rPr>
          <w:rFonts w:ascii="Times New Roman" w:hAnsi="Times New Roman" w:cs="Times New Roman"/>
          <w:b/>
          <w:sz w:val="24"/>
          <w:szCs w:val="24"/>
        </w:rPr>
        <w:t>Unilateral</w:t>
      </w:r>
      <w:r w:rsidRPr="00804209">
        <w:rPr>
          <w:rFonts w:ascii="Times New Roman" w:hAnsi="Times New Roman" w:cs="Times New Roman"/>
          <w:b/>
          <w:sz w:val="24"/>
          <w:szCs w:val="24"/>
        </w:rPr>
        <w:t xml:space="preserve"> </w:t>
      </w:r>
      <w:r w:rsidR="00804209" w:rsidRPr="00804209">
        <w:rPr>
          <w:rFonts w:ascii="Times New Roman" w:hAnsi="Times New Roman" w:cs="Times New Roman"/>
          <w:b/>
          <w:sz w:val="24"/>
          <w:szCs w:val="24"/>
        </w:rPr>
        <w:t>Palestinian State</w:t>
      </w:r>
    </w:p>
    <w:p w14:paraId="14C27DB0" w14:textId="14F6148C" w:rsidR="00804209" w:rsidRDefault="00804209" w:rsidP="00841AFB">
      <w:pPr>
        <w:spacing w:after="0"/>
        <w:rPr>
          <w:rFonts w:ascii="Times New Roman" w:hAnsi="Times New Roman" w:cs="Times New Roman"/>
          <w:bCs/>
          <w:sz w:val="24"/>
          <w:szCs w:val="24"/>
        </w:rPr>
      </w:pPr>
      <w:r>
        <w:rPr>
          <w:rFonts w:ascii="Times New Roman" w:hAnsi="Times New Roman" w:cs="Times New Roman"/>
          <w:bCs/>
          <w:sz w:val="24"/>
          <w:szCs w:val="24"/>
        </w:rPr>
        <w:t xml:space="preserve">In an unexpected show of unity the Israeli war cabinet </w:t>
      </w:r>
      <w:r w:rsidR="00FC4B41">
        <w:rPr>
          <w:rFonts w:ascii="Times New Roman" w:hAnsi="Times New Roman" w:cs="Times New Roman"/>
          <w:bCs/>
          <w:sz w:val="24"/>
          <w:szCs w:val="24"/>
        </w:rPr>
        <w:t xml:space="preserve">will not support </w:t>
      </w:r>
      <w:r w:rsidR="00A012CC">
        <w:rPr>
          <w:rFonts w:ascii="Times New Roman" w:hAnsi="Times New Roman" w:cs="Times New Roman"/>
          <w:bCs/>
          <w:sz w:val="24"/>
          <w:szCs w:val="24"/>
        </w:rPr>
        <w:t xml:space="preserve">a Palestinian state brokered by anyone other than Israel </w:t>
      </w:r>
      <w:r w:rsidR="00F66E6F">
        <w:rPr>
          <w:rFonts w:ascii="Times New Roman" w:hAnsi="Times New Roman" w:cs="Times New Roman"/>
          <w:bCs/>
          <w:sz w:val="24"/>
          <w:szCs w:val="24"/>
        </w:rPr>
        <w:t xml:space="preserve">and the Palestinians. Here is more from a </w:t>
      </w:r>
      <w:hyperlink r:id="rId11" w:history="1">
        <w:r w:rsidR="00F66E6F" w:rsidRPr="00322436">
          <w:rPr>
            <w:rStyle w:val="Hyperlink"/>
            <w:rFonts w:ascii="Times New Roman" w:hAnsi="Times New Roman" w:cs="Times New Roman"/>
            <w:bCs/>
            <w:sz w:val="24"/>
            <w:szCs w:val="24"/>
          </w:rPr>
          <w:t>report</w:t>
        </w:r>
      </w:hyperlink>
      <w:r w:rsidR="00F66E6F">
        <w:rPr>
          <w:rFonts w:ascii="Times New Roman" w:hAnsi="Times New Roman" w:cs="Times New Roman"/>
          <w:bCs/>
          <w:sz w:val="24"/>
          <w:szCs w:val="24"/>
        </w:rPr>
        <w:t xml:space="preserve"> </w:t>
      </w:r>
      <w:r w:rsidR="00322436">
        <w:rPr>
          <w:rFonts w:ascii="Times New Roman" w:hAnsi="Times New Roman" w:cs="Times New Roman"/>
          <w:bCs/>
          <w:sz w:val="24"/>
          <w:szCs w:val="24"/>
        </w:rPr>
        <w:t xml:space="preserve">in </w:t>
      </w:r>
      <w:r w:rsidR="00322436">
        <w:rPr>
          <w:rFonts w:ascii="Times New Roman" w:hAnsi="Times New Roman" w:cs="Times New Roman"/>
          <w:bCs/>
          <w:i/>
          <w:iCs/>
          <w:sz w:val="24"/>
          <w:szCs w:val="24"/>
        </w:rPr>
        <w:t>The Times Of Israel</w:t>
      </w:r>
      <w:r w:rsidR="00322436">
        <w:rPr>
          <w:rFonts w:ascii="Times New Roman" w:hAnsi="Times New Roman" w:cs="Times New Roman"/>
          <w:bCs/>
          <w:sz w:val="24"/>
          <w:szCs w:val="24"/>
        </w:rPr>
        <w:t>:</w:t>
      </w:r>
    </w:p>
    <w:p w14:paraId="1084785A" w14:textId="5312AF2A" w:rsidR="00E61B89" w:rsidRPr="00E61B89" w:rsidRDefault="00E61B89" w:rsidP="00E61B89">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E61B89">
        <w:rPr>
          <w:rFonts w:ascii="Times New Roman" w:hAnsi="Times New Roman" w:cs="Times New Roman"/>
          <w:bCs/>
          <w:i/>
          <w:iCs/>
          <w:sz w:val="24"/>
          <w:szCs w:val="24"/>
        </w:rPr>
        <w:t>srael’s cabinet on Sunday unanimously approved a declaration rejecting “international diktats” seeking to push Palestinian statehood, in the wake of reports that the US and several Arab partners were preparing a detailed plan for a comprehensive peace deal between Israel and the Palestinians that includes a “firm timeline” for a Palestinian state.</w:t>
      </w:r>
    </w:p>
    <w:p w14:paraId="6E204AAC" w14:textId="23F9FC9B" w:rsidR="00E61B89" w:rsidRPr="00E61B89" w:rsidRDefault="00E61B89" w:rsidP="00E61B89">
      <w:pPr>
        <w:spacing w:after="0"/>
        <w:rPr>
          <w:rFonts w:ascii="Times New Roman" w:hAnsi="Times New Roman" w:cs="Times New Roman"/>
          <w:bCs/>
          <w:i/>
          <w:iCs/>
          <w:sz w:val="24"/>
          <w:szCs w:val="24"/>
        </w:rPr>
      </w:pPr>
      <w:r w:rsidRPr="00E61B89">
        <w:rPr>
          <w:rFonts w:ascii="Times New Roman" w:hAnsi="Times New Roman" w:cs="Times New Roman"/>
          <w:bCs/>
          <w:i/>
          <w:iCs/>
          <w:sz w:val="24"/>
          <w:szCs w:val="24"/>
        </w:rPr>
        <w:t>“Israel utterly rejects international diktats regarding a permanent settlement with the Palestinians,” the cabinet decision read. “A settlement, if it is to be reached, will come about solely through direct negotiations between the parties, without preconditions.</w:t>
      </w:r>
    </w:p>
    <w:p w14:paraId="3F4A0035" w14:textId="67DD94AE" w:rsidR="00322436" w:rsidRDefault="00E61B89" w:rsidP="00E61B89">
      <w:pPr>
        <w:spacing w:after="0"/>
        <w:rPr>
          <w:rFonts w:ascii="Times New Roman" w:hAnsi="Times New Roman" w:cs="Times New Roman"/>
          <w:bCs/>
          <w:i/>
          <w:iCs/>
          <w:sz w:val="24"/>
          <w:szCs w:val="24"/>
        </w:rPr>
      </w:pPr>
      <w:r w:rsidRPr="00E61B89">
        <w:rPr>
          <w:rFonts w:ascii="Times New Roman" w:hAnsi="Times New Roman" w:cs="Times New Roman"/>
          <w:bCs/>
          <w:i/>
          <w:iCs/>
          <w:sz w:val="24"/>
          <w:szCs w:val="24"/>
        </w:rPr>
        <w:t>“Israel will continue to oppose unilateral recognition of a Palestinian state,” the motion added. “Such recognition in the wake of the October 7th massacre would be a massive and unprecedented reward to terrorism and would foil any future peace settlement.”</w:t>
      </w:r>
    </w:p>
    <w:p w14:paraId="21BB4309" w14:textId="298C59B9" w:rsidR="00E61B89" w:rsidRDefault="00A846F8" w:rsidP="00E61B89">
      <w:pPr>
        <w:spacing w:after="0"/>
        <w:rPr>
          <w:rFonts w:ascii="Times New Roman" w:hAnsi="Times New Roman" w:cs="Times New Roman"/>
          <w:bCs/>
          <w:sz w:val="24"/>
          <w:szCs w:val="24"/>
        </w:rPr>
      </w:pPr>
      <w:r>
        <w:rPr>
          <w:rFonts w:ascii="Times New Roman" w:hAnsi="Times New Roman" w:cs="Times New Roman"/>
          <w:bCs/>
          <w:sz w:val="24"/>
          <w:szCs w:val="24"/>
        </w:rPr>
        <w:t>The United States still responded this way:</w:t>
      </w:r>
    </w:p>
    <w:p w14:paraId="5BEB6F66" w14:textId="1F544E33" w:rsidR="008B5DE9" w:rsidRPr="008B5DE9" w:rsidRDefault="008B5DE9" w:rsidP="008B5DE9">
      <w:pPr>
        <w:spacing w:after="0"/>
        <w:rPr>
          <w:rFonts w:ascii="Times New Roman" w:hAnsi="Times New Roman" w:cs="Times New Roman"/>
          <w:bCs/>
          <w:i/>
          <w:iCs/>
          <w:sz w:val="24"/>
          <w:szCs w:val="24"/>
        </w:rPr>
      </w:pPr>
      <w:r w:rsidRPr="008B5DE9">
        <w:rPr>
          <w:rFonts w:ascii="Times New Roman" w:hAnsi="Times New Roman" w:cs="Times New Roman"/>
          <w:bCs/>
          <w:i/>
          <w:iCs/>
          <w:sz w:val="24"/>
          <w:szCs w:val="24"/>
        </w:rPr>
        <w:t>In response, a US State Department spokesperson told The Times of Israel that “the best way to achieve an enduring end to the crisis in Gaza that provides lasting peace and security, for Israelis and Palestinian’s alike, is our strong commitment to the creation of a Palestinian state.</w:t>
      </w:r>
    </w:p>
    <w:p w14:paraId="1DBC5D20" w14:textId="721D7B5C" w:rsidR="00A846F8" w:rsidRDefault="008B5DE9" w:rsidP="008B5DE9">
      <w:pPr>
        <w:spacing w:after="0"/>
        <w:rPr>
          <w:rFonts w:ascii="Times New Roman" w:hAnsi="Times New Roman" w:cs="Times New Roman"/>
          <w:bCs/>
          <w:i/>
          <w:iCs/>
          <w:sz w:val="24"/>
          <w:szCs w:val="24"/>
        </w:rPr>
      </w:pPr>
      <w:r w:rsidRPr="008B5DE9">
        <w:rPr>
          <w:rFonts w:ascii="Times New Roman" w:hAnsi="Times New Roman" w:cs="Times New Roman"/>
          <w:bCs/>
          <w:i/>
          <w:iCs/>
          <w:sz w:val="24"/>
          <w:szCs w:val="24"/>
        </w:rPr>
        <w:t>“As such, the United States continues to support the two-state solution and to oppose policies that endanger its viability or contradict our mutual interests and values.”</w:t>
      </w:r>
    </w:p>
    <w:p w14:paraId="02396329" w14:textId="4ABCD840" w:rsidR="008B5DE9" w:rsidRDefault="00956104" w:rsidP="008B5DE9">
      <w:pPr>
        <w:spacing w:after="0"/>
        <w:rPr>
          <w:rFonts w:ascii="Times New Roman" w:hAnsi="Times New Roman" w:cs="Times New Roman"/>
          <w:bCs/>
          <w:sz w:val="24"/>
          <w:szCs w:val="24"/>
        </w:rPr>
      </w:pPr>
      <w:r>
        <w:rPr>
          <w:rFonts w:ascii="Times New Roman" w:hAnsi="Times New Roman" w:cs="Times New Roman"/>
          <w:bCs/>
          <w:sz w:val="24"/>
          <w:szCs w:val="24"/>
        </w:rPr>
        <w:t xml:space="preserve">The plan from the US and </w:t>
      </w:r>
      <w:r w:rsidR="004E1571">
        <w:rPr>
          <w:rFonts w:ascii="Times New Roman" w:hAnsi="Times New Roman" w:cs="Times New Roman"/>
          <w:bCs/>
          <w:sz w:val="24"/>
          <w:szCs w:val="24"/>
        </w:rPr>
        <w:t>others contain non-starters for Israel:</w:t>
      </w:r>
    </w:p>
    <w:p w14:paraId="089B4A74" w14:textId="2313A7D6" w:rsidR="004E1571" w:rsidRDefault="004E1571" w:rsidP="008B5DE9">
      <w:pPr>
        <w:spacing w:after="0"/>
        <w:rPr>
          <w:rFonts w:ascii="Times New Roman" w:hAnsi="Times New Roman" w:cs="Times New Roman"/>
          <w:bCs/>
          <w:i/>
          <w:iCs/>
          <w:sz w:val="24"/>
          <w:szCs w:val="24"/>
        </w:rPr>
      </w:pPr>
      <w:r w:rsidRPr="004E1571">
        <w:rPr>
          <w:rFonts w:ascii="Times New Roman" w:hAnsi="Times New Roman" w:cs="Times New Roman"/>
          <w:bCs/>
          <w:i/>
          <w:iCs/>
          <w:sz w:val="24"/>
          <w:szCs w:val="24"/>
        </w:rPr>
        <w:t>The proposed plan includes moves that Israel has previously refused, including the evacuation of many West Bank settlements and the establishment of a Palestinian capital in East Jerusalem. It would also see a combined security apparatus and government for the West Bank and Gaza.</w:t>
      </w:r>
    </w:p>
    <w:p w14:paraId="7BA716F8" w14:textId="377A5987" w:rsidR="00D27AF8" w:rsidRDefault="00F804B6" w:rsidP="008B5DE9">
      <w:pPr>
        <w:spacing w:after="0"/>
        <w:rPr>
          <w:rFonts w:ascii="Times New Roman" w:hAnsi="Times New Roman" w:cs="Times New Roman"/>
          <w:bCs/>
          <w:i/>
          <w:iCs/>
          <w:sz w:val="24"/>
          <w:szCs w:val="24"/>
        </w:rPr>
      </w:pPr>
      <w:r>
        <w:rPr>
          <w:rFonts w:ascii="Times New Roman" w:hAnsi="Times New Roman" w:cs="Times New Roman"/>
          <w:bCs/>
          <w:sz w:val="24"/>
          <w:szCs w:val="24"/>
        </w:rPr>
        <w:t xml:space="preserve">Others in the cabinet </w:t>
      </w:r>
      <w:r w:rsidR="00F829BC">
        <w:rPr>
          <w:rFonts w:ascii="Times New Roman" w:hAnsi="Times New Roman" w:cs="Times New Roman"/>
          <w:bCs/>
          <w:sz w:val="24"/>
          <w:szCs w:val="24"/>
        </w:rPr>
        <w:t xml:space="preserve">alluded to </w:t>
      </w:r>
      <w:r w:rsidR="008654DC">
        <w:rPr>
          <w:rFonts w:ascii="Times New Roman" w:hAnsi="Times New Roman" w:cs="Times New Roman"/>
          <w:bCs/>
          <w:sz w:val="24"/>
          <w:szCs w:val="24"/>
        </w:rPr>
        <w:t xml:space="preserve">appeasing Nazi Germany </w:t>
      </w:r>
      <w:r w:rsidR="008010F6">
        <w:rPr>
          <w:rFonts w:ascii="Times New Roman" w:hAnsi="Times New Roman" w:cs="Times New Roman"/>
          <w:bCs/>
          <w:sz w:val="24"/>
          <w:szCs w:val="24"/>
        </w:rPr>
        <w:t>and sacrificing “</w:t>
      </w:r>
      <w:r w:rsidR="00287A6E" w:rsidRPr="00287A6E">
        <w:rPr>
          <w:rFonts w:ascii="Times New Roman" w:hAnsi="Times New Roman" w:cs="Times New Roman"/>
          <w:bCs/>
          <w:i/>
          <w:iCs/>
          <w:sz w:val="24"/>
          <w:szCs w:val="24"/>
        </w:rPr>
        <w:t>Czechoslovakia in 1938,” referring to the 1938 Munich Agreement and Europe’s failed strategy of appeasing the Nazis in a bid to avoid conflict.</w:t>
      </w:r>
      <w:r w:rsidR="00287A6E">
        <w:rPr>
          <w:rFonts w:ascii="Times New Roman" w:hAnsi="Times New Roman" w:cs="Times New Roman"/>
          <w:bCs/>
          <w:i/>
          <w:iCs/>
          <w:sz w:val="24"/>
          <w:szCs w:val="24"/>
        </w:rPr>
        <w:t>”</w:t>
      </w:r>
    </w:p>
    <w:p w14:paraId="277185FA" w14:textId="39397ABF" w:rsidR="00287A6E" w:rsidRDefault="00287A6E" w:rsidP="008B5DE9">
      <w:pPr>
        <w:spacing w:after="0"/>
        <w:rPr>
          <w:rFonts w:ascii="Times New Roman" w:hAnsi="Times New Roman" w:cs="Times New Roman"/>
          <w:bCs/>
          <w:sz w:val="24"/>
          <w:szCs w:val="24"/>
        </w:rPr>
      </w:pPr>
      <w:r>
        <w:rPr>
          <w:rFonts w:ascii="Times New Roman" w:hAnsi="Times New Roman" w:cs="Times New Roman"/>
          <w:bCs/>
          <w:sz w:val="24"/>
          <w:szCs w:val="24"/>
        </w:rPr>
        <w:t xml:space="preserve">Lost in all this is what God said about dividing up the land in </w:t>
      </w:r>
      <w:r w:rsidR="003E0A30">
        <w:rPr>
          <w:rFonts w:ascii="Times New Roman" w:hAnsi="Times New Roman" w:cs="Times New Roman"/>
          <w:b/>
          <w:i/>
          <w:iCs/>
          <w:sz w:val="24"/>
          <w:szCs w:val="24"/>
        </w:rPr>
        <w:t>Joel 3:2</w:t>
      </w:r>
      <w:r w:rsidR="003E0A30">
        <w:rPr>
          <w:rFonts w:ascii="Times New Roman" w:hAnsi="Times New Roman" w:cs="Times New Roman"/>
          <w:bCs/>
          <w:sz w:val="24"/>
          <w:szCs w:val="24"/>
        </w:rPr>
        <w:t>:</w:t>
      </w:r>
    </w:p>
    <w:p w14:paraId="05A83FDD" w14:textId="721D38C3" w:rsidR="003E0A30" w:rsidRDefault="003E0A30" w:rsidP="008B5DE9">
      <w:pPr>
        <w:spacing w:after="0"/>
        <w:rPr>
          <w:rFonts w:ascii="Times New Roman" w:hAnsi="Times New Roman" w:cs="Times New Roman"/>
          <w:b/>
          <w:i/>
          <w:iCs/>
          <w:sz w:val="24"/>
          <w:szCs w:val="24"/>
        </w:rPr>
      </w:pPr>
      <w:r w:rsidRPr="003E0A30">
        <w:rPr>
          <w:rFonts w:ascii="Times New Roman" w:hAnsi="Times New Roman" w:cs="Times New Roman"/>
          <w:bCs/>
          <w:i/>
          <w:iCs/>
          <w:sz w:val="24"/>
          <w:szCs w:val="24"/>
        </w:rPr>
        <w:t>I will gather the armies of the world into the valley of Jehoshaphat. There I will judge them for harming my people, my special possession, for scattering my people among the nations, and for dividing up my land.</w:t>
      </w:r>
      <w:r>
        <w:rPr>
          <w:rFonts w:ascii="Times New Roman" w:hAnsi="Times New Roman" w:cs="Times New Roman"/>
          <w:b/>
          <w:i/>
          <w:iCs/>
          <w:sz w:val="24"/>
          <w:szCs w:val="24"/>
        </w:rPr>
        <w:t>(</w:t>
      </w:r>
      <w:r w:rsidR="00527543">
        <w:rPr>
          <w:rFonts w:ascii="Times New Roman" w:hAnsi="Times New Roman" w:cs="Times New Roman"/>
          <w:b/>
          <w:i/>
          <w:iCs/>
          <w:sz w:val="24"/>
          <w:szCs w:val="24"/>
        </w:rPr>
        <w:t>NLT)</w:t>
      </w:r>
    </w:p>
    <w:p w14:paraId="2CD45668" w14:textId="2281227E" w:rsidR="00527543" w:rsidRPr="00315894" w:rsidRDefault="00527543" w:rsidP="008B5DE9">
      <w:pPr>
        <w:spacing w:after="0"/>
        <w:rPr>
          <w:rFonts w:ascii="Times New Roman" w:hAnsi="Times New Roman" w:cs="Times New Roman"/>
          <w:bCs/>
          <w:sz w:val="24"/>
          <w:szCs w:val="24"/>
        </w:rPr>
      </w:pPr>
      <w:r w:rsidRPr="00315894">
        <w:rPr>
          <w:rFonts w:ascii="Times New Roman" w:hAnsi="Times New Roman" w:cs="Times New Roman"/>
          <w:bCs/>
          <w:sz w:val="24"/>
          <w:szCs w:val="24"/>
        </w:rPr>
        <w:t xml:space="preserve">I would stay away from making God mad if I was proposing </w:t>
      </w:r>
      <w:r w:rsidR="00315894" w:rsidRPr="00315894">
        <w:rPr>
          <w:rFonts w:ascii="Times New Roman" w:hAnsi="Times New Roman" w:cs="Times New Roman"/>
          <w:bCs/>
          <w:sz w:val="24"/>
          <w:szCs w:val="24"/>
        </w:rPr>
        <w:t>giving anyone land promised to Israel by Him.</w:t>
      </w:r>
    </w:p>
    <w:sectPr w:rsidR="00527543" w:rsidRPr="0031589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70031" w14:textId="77777777" w:rsidR="001A280B" w:rsidRDefault="001A280B" w:rsidP="006E6664">
      <w:pPr>
        <w:spacing w:after="0" w:line="240" w:lineRule="auto"/>
      </w:pPr>
      <w:r>
        <w:separator/>
      </w:r>
    </w:p>
  </w:endnote>
  <w:endnote w:type="continuationSeparator" w:id="0">
    <w:p w14:paraId="2046E49A" w14:textId="77777777" w:rsidR="001A280B" w:rsidRDefault="001A280B" w:rsidP="006E6664">
      <w:pPr>
        <w:spacing w:after="0" w:line="240" w:lineRule="auto"/>
      </w:pPr>
      <w:r>
        <w:continuationSeparator/>
      </w:r>
    </w:p>
  </w:endnote>
  <w:endnote w:type="continuationNotice" w:id="1">
    <w:p w14:paraId="1107EB62" w14:textId="77777777" w:rsidR="001A280B" w:rsidRDefault="001A28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860E4" w14:textId="77777777" w:rsidR="001A280B" w:rsidRDefault="001A280B" w:rsidP="006E6664">
      <w:pPr>
        <w:spacing w:after="0" w:line="240" w:lineRule="auto"/>
      </w:pPr>
      <w:r>
        <w:separator/>
      </w:r>
    </w:p>
  </w:footnote>
  <w:footnote w:type="continuationSeparator" w:id="0">
    <w:p w14:paraId="6977536E" w14:textId="77777777" w:rsidR="001A280B" w:rsidRDefault="001A280B" w:rsidP="006E6664">
      <w:pPr>
        <w:spacing w:after="0" w:line="240" w:lineRule="auto"/>
      </w:pPr>
      <w:r>
        <w:continuationSeparator/>
      </w:r>
    </w:p>
  </w:footnote>
  <w:footnote w:type="continuationNotice" w:id="1">
    <w:p w14:paraId="24FDE3E9" w14:textId="77777777" w:rsidR="001A280B" w:rsidRDefault="001A280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277"/>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A9"/>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headlines-tell-story-growing-gulf-between-us-israel-over-hamas-war-palestinian-sta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rebuffing-biden-cabinet-rejects-palestinian-statehood-as-reward-for-terrorism/" TargetMode="External"/><Relationship Id="rId5" Type="http://schemas.openxmlformats.org/officeDocument/2006/relationships/webSettings" Target="webSettings.xml"/><Relationship Id="rId10" Type="http://schemas.openxmlformats.org/officeDocument/2006/relationships/hyperlink" Target="https://www.timesofisrael.com/liveblog_entry/gallant-says-hamas-looking-to-replace-sinwar-as-khan-younis-brigade-has-been-defeated/" TargetMode="External"/><Relationship Id="rId4" Type="http://schemas.openxmlformats.org/officeDocument/2006/relationships/settings" Target="settings.xml"/><Relationship Id="rId9" Type="http://schemas.openxmlformats.org/officeDocument/2006/relationships/hyperlink" Target="https://www.i24news.tv/en/news/israel-at-war/1708279132-unopened-medicine-boxes-bearing-names-of-israeli-hostages-found-in-nasser-hospital-ra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2024-02-18T20:26:00Z</dcterms:created>
  <dcterms:modified xsi:type="dcterms:W3CDTF">2024-02-18T22:16:00Z</dcterms:modified>
</cp:coreProperties>
</file>