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20FE830"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791AC3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73343D">
        <w:rPr>
          <w:rFonts w:ascii="Times New Roman" w:hAnsi="Times New Roman" w:cs="Times New Roman"/>
          <w:b/>
          <w:sz w:val="32"/>
          <w:szCs w:val="32"/>
        </w:rPr>
        <w:t>7</w:t>
      </w:r>
    </w:p>
    <w:p w14:paraId="58D67F9E" w14:textId="0BBCECB8" w:rsidR="006D4A80" w:rsidRDefault="00E471F1"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They Knew</w:t>
      </w:r>
    </w:p>
    <w:p w14:paraId="5BC5DC3F" w14:textId="0FCBFA67" w:rsidR="00B823C2" w:rsidRDefault="00813E84" w:rsidP="00E56E82">
      <w:pPr>
        <w:spacing w:after="0"/>
        <w:rPr>
          <w:rFonts w:ascii="Times New Roman" w:hAnsi="Times New Roman" w:cs="Times New Roman"/>
          <w:b/>
          <w:sz w:val="24"/>
          <w:szCs w:val="24"/>
        </w:rPr>
      </w:pPr>
      <w:r>
        <w:rPr>
          <w:rFonts w:ascii="Times New Roman" w:hAnsi="Times New Roman" w:cs="Times New Roman"/>
          <w:b/>
          <w:sz w:val="24"/>
          <w:szCs w:val="24"/>
        </w:rPr>
        <w:t>Massive Discovery</w:t>
      </w:r>
    </w:p>
    <w:p w14:paraId="296E785D" w14:textId="3C800E85" w:rsidR="00813E84" w:rsidRDefault="001B1831" w:rsidP="00E56E82">
      <w:pPr>
        <w:spacing w:after="0"/>
        <w:rPr>
          <w:rFonts w:ascii="Times New Roman" w:hAnsi="Times New Roman" w:cs="Times New Roman"/>
          <w:bCs/>
          <w:i/>
          <w:iCs/>
          <w:sz w:val="24"/>
          <w:szCs w:val="24"/>
        </w:rPr>
      </w:pPr>
      <w:r>
        <w:rPr>
          <w:rFonts w:ascii="Times New Roman" w:hAnsi="Times New Roman" w:cs="Times New Roman"/>
          <w:bCs/>
          <w:sz w:val="24"/>
          <w:szCs w:val="24"/>
        </w:rPr>
        <w:t xml:space="preserve">When the </w:t>
      </w:r>
      <w:r w:rsidR="001E2A80" w:rsidRPr="001E2A80">
        <w:rPr>
          <w:rFonts w:ascii="Times New Roman" w:hAnsi="Times New Roman" w:cs="Times New Roman"/>
          <w:bCs/>
          <w:sz w:val="24"/>
          <w:szCs w:val="24"/>
        </w:rPr>
        <w:t>United Nations Relief and Works Agency for Palestine Refugees</w:t>
      </w:r>
      <w:r w:rsidR="001E2A80">
        <w:rPr>
          <w:rFonts w:ascii="Times New Roman" w:hAnsi="Times New Roman" w:cs="Times New Roman"/>
          <w:bCs/>
          <w:sz w:val="24"/>
          <w:szCs w:val="24"/>
        </w:rPr>
        <w:t xml:space="preserve"> (UNRWA) </w:t>
      </w:r>
      <w:r w:rsidR="006E4D27">
        <w:rPr>
          <w:rFonts w:ascii="Times New Roman" w:hAnsi="Times New Roman" w:cs="Times New Roman"/>
          <w:bCs/>
          <w:sz w:val="24"/>
          <w:szCs w:val="24"/>
        </w:rPr>
        <w:t xml:space="preserve">denies they knew nothing about </w:t>
      </w:r>
      <w:r w:rsidR="003E71BC">
        <w:rPr>
          <w:rFonts w:ascii="Times New Roman" w:hAnsi="Times New Roman" w:cs="Times New Roman"/>
          <w:bCs/>
          <w:sz w:val="24"/>
          <w:szCs w:val="24"/>
        </w:rPr>
        <w:t>a huge subterranean data center</w:t>
      </w:r>
      <w:r w:rsidR="00FB5660">
        <w:rPr>
          <w:rFonts w:ascii="Times New Roman" w:hAnsi="Times New Roman" w:cs="Times New Roman"/>
          <w:bCs/>
          <w:sz w:val="24"/>
          <w:szCs w:val="24"/>
        </w:rPr>
        <w:t xml:space="preserve"> </w:t>
      </w:r>
      <w:r w:rsidR="006603E6">
        <w:rPr>
          <w:rFonts w:ascii="Times New Roman" w:hAnsi="Times New Roman" w:cs="Times New Roman"/>
          <w:bCs/>
          <w:sz w:val="24"/>
          <w:szCs w:val="24"/>
        </w:rPr>
        <w:t xml:space="preserve">used by </w:t>
      </w:r>
      <w:r w:rsidR="00FE471B">
        <w:rPr>
          <w:rFonts w:ascii="Times New Roman" w:hAnsi="Times New Roman" w:cs="Times New Roman"/>
          <w:bCs/>
          <w:sz w:val="24"/>
          <w:szCs w:val="24"/>
        </w:rPr>
        <w:t xml:space="preserve">Hamas </w:t>
      </w:r>
      <w:r w:rsidR="006603E6">
        <w:rPr>
          <w:rFonts w:ascii="Times New Roman" w:hAnsi="Times New Roman" w:cs="Times New Roman"/>
          <w:bCs/>
          <w:sz w:val="24"/>
          <w:szCs w:val="24"/>
        </w:rPr>
        <w:t xml:space="preserve">that was </w:t>
      </w:r>
      <w:r w:rsidR="00FB5660">
        <w:rPr>
          <w:rFonts w:ascii="Times New Roman" w:hAnsi="Times New Roman" w:cs="Times New Roman"/>
          <w:bCs/>
          <w:sz w:val="24"/>
          <w:szCs w:val="24"/>
        </w:rPr>
        <w:t xml:space="preserve">found by the Israel Defense Force (IDF) such a denial is met with a great amount of </w:t>
      </w:r>
      <w:r w:rsidR="00D95CB7">
        <w:rPr>
          <w:rFonts w:ascii="Times New Roman" w:hAnsi="Times New Roman" w:cs="Times New Roman"/>
          <w:bCs/>
          <w:sz w:val="24"/>
          <w:szCs w:val="24"/>
        </w:rPr>
        <w:t xml:space="preserve">incredulity. Yet, the UNRWA </w:t>
      </w:r>
      <w:r w:rsidR="00FE471B">
        <w:rPr>
          <w:rFonts w:ascii="Times New Roman" w:hAnsi="Times New Roman" w:cs="Times New Roman"/>
          <w:bCs/>
          <w:sz w:val="24"/>
          <w:szCs w:val="24"/>
        </w:rPr>
        <w:t>chief said just that on X after news of the center became public. We read more on th</w:t>
      </w:r>
      <w:r w:rsidR="005E173B">
        <w:rPr>
          <w:rFonts w:ascii="Times New Roman" w:hAnsi="Times New Roman" w:cs="Times New Roman"/>
          <w:bCs/>
          <w:sz w:val="24"/>
          <w:szCs w:val="24"/>
        </w:rPr>
        <w:t xml:space="preserve">ese developments in a </w:t>
      </w:r>
      <w:hyperlink r:id="rId8" w:history="1">
        <w:r w:rsidR="005E173B" w:rsidRPr="00B83C46">
          <w:rPr>
            <w:rStyle w:val="Hyperlink"/>
            <w:rFonts w:ascii="Times New Roman" w:hAnsi="Times New Roman" w:cs="Times New Roman"/>
            <w:bCs/>
            <w:sz w:val="24"/>
            <w:szCs w:val="24"/>
          </w:rPr>
          <w:t>report</w:t>
        </w:r>
      </w:hyperlink>
      <w:r w:rsidR="005E173B">
        <w:rPr>
          <w:rFonts w:ascii="Times New Roman" w:hAnsi="Times New Roman" w:cs="Times New Roman"/>
          <w:bCs/>
          <w:sz w:val="24"/>
          <w:szCs w:val="24"/>
        </w:rPr>
        <w:t xml:space="preserve"> from </w:t>
      </w:r>
      <w:r w:rsidR="005E173B">
        <w:rPr>
          <w:rFonts w:ascii="Times New Roman" w:hAnsi="Times New Roman" w:cs="Times New Roman"/>
          <w:bCs/>
          <w:i/>
          <w:iCs/>
          <w:sz w:val="24"/>
          <w:szCs w:val="24"/>
        </w:rPr>
        <w:t>The Times Of Israel:</w:t>
      </w:r>
    </w:p>
    <w:p w14:paraId="25F4CDE6" w14:textId="04367DAB" w:rsidR="00E85EA1" w:rsidRPr="00E85EA1" w:rsidRDefault="00E85EA1" w:rsidP="00E85EA1">
      <w:pPr>
        <w:spacing w:after="0"/>
        <w:rPr>
          <w:rFonts w:ascii="Times New Roman" w:hAnsi="Times New Roman" w:cs="Times New Roman"/>
          <w:bCs/>
          <w:i/>
          <w:iCs/>
          <w:sz w:val="24"/>
          <w:szCs w:val="24"/>
        </w:rPr>
      </w:pPr>
      <w:r w:rsidRPr="00E85EA1">
        <w:rPr>
          <w:rFonts w:ascii="Times New Roman" w:hAnsi="Times New Roman" w:cs="Times New Roman"/>
          <w:bCs/>
          <w:i/>
          <w:iCs/>
          <w:sz w:val="24"/>
          <w:szCs w:val="24"/>
        </w:rPr>
        <w:t>Beneath the Gaza Strip headquarters of the controversial United Nations agency for Palestinian refugees, known commonly as UNRWA, the Hamas terror group hid one of its most significant assets, the Israeli military has revealed.</w:t>
      </w:r>
    </w:p>
    <w:p w14:paraId="58ABB2FC" w14:textId="3B8BB3C4" w:rsidR="005E173B" w:rsidRDefault="00E85EA1" w:rsidP="00E85EA1">
      <w:pPr>
        <w:spacing w:after="0"/>
        <w:rPr>
          <w:rFonts w:ascii="Times New Roman" w:hAnsi="Times New Roman" w:cs="Times New Roman"/>
          <w:bCs/>
          <w:i/>
          <w:iCs/>
          <w:sz w:val="24"/>
          <w:szCs w:val="24"/>
        </w:rPr>
      </w:pPr>
      <w:r w:rsidRPr="00E85EA1">
        <w:rPr>
          <w:rFonts w:ascii="Times New Roman" w:hAnsi="Times New Roman" w:cs="Times New Roman"/>
          <w:bCs/>
          <w:i/>
          <w:iCs/>
          <w:sz w:val="24"/>
          <w:szCs w:val="24"/>
        </w:rPr>
        <w:t>The subterranean data center — complete with an electrical room, industrial battery power banks and living quarters for Hamas terrorists operating the computer servers — was built precisely under the location where Israel would not consider looking initially, let alone target in an airstrike.</w:t>
      </w:r>
    </w:p>
    <w:p w14:paraId="37C2DA2E" w14:textId="4FBEF64F" w:rsidR="00B76FEB" w:rsidRDefault="00B76FEB" w:rsidP="00E85EA1">
      <w:pPr>
        <w:spacing w:after="0"/>
        <w:rPr>
          <w:rFonts w:ascii="Times New Roman" w:hAnsi="Times New Roman" w:cs="Times New Roman"/>
          <w:bCs/>
          <w:sz w:val="24"/>
          <w:szCs w:val="24"/>
        </w:rPr>
      </w:pPr>
      <w:r>
        <w:rPr>
          <w:rFonts w:ascii="Times New Roman" w:hAnsi="Times New Roman" w:cs="Times New Roman"/>
          <w:bCs/>
          <w:sz w:val="24"/>
          <w:szCs w:val="24"/>
        </w:rPr>
        <w:t>This was no basic data center</w:t>
      </w:r>
      <w:r w:rsidR="00EB3EF3">
        <w:rPr>
          <w:rFonts w:ascii="Times New Roman" w:hAnsi="Times New Roman" w:cs="Times New Roman"/>
          <w:bCs/>
          <w:sz w:val="24"/>
          <w:szCs w:val="24"/>
        </w:rPr>
        <w:t>:</w:t>
      </w:r>
    </w:p>
    <w:p w14:paraId="749439A1" w14:textId="2866FA18" w:rsidR="00CC2F9C" w:rsidRPr="00CC2F9C" w:rsidRDefault="00CC2F9C" w:rsidP="00CC2F9C">
      <w:pPr>
        <w:spacing w:after="0"/>
        <w:rPr>
          <w:rFonts w:ascii="Times New Roman" w:hAnsi="Times New Roman" w:cs="Times New Roman"/>
          <w:bCs/>
          <w:i/>
          <w:iCs/>
          <w:sz w:val="24"/>
          <w:szCs w:val="24"/>
        </w:rPr>
      </w:pPr>
      <w:r w:rsidRPr="00CC2F9C">
        <w:rPr>
          <w:rFonts w:ascii="Times New Roman" w:hAnsi="Times New Roman" w:cs="Times New Roman"/>
          <w:bCs/>
          <w:i/>
          <w:iCs/>
          <w:sz w:val="24"/>
          <w:szCs w:val="24"/>
        </w:rPr>
        <w:t>Along the hallway, there were several rooms, including a kitchenette, a meeting room with office chairs, two bathrooms and living quarters with several mattresses.</w:t>
      </w:r>
    </w:p>
    <w:p w14:paraId="3E28A86E" w14:textId="7573D9E2" w:rsidR="00EB3EF3" w:rsidRDefault="00CC2F9C" w:rsidP="00CC2F9C">
      <w:pPr>
        <w:spacing w:after="0"/>
        <w:rPr>
          <w:rFonts w:ascii="Times New Roman" w:hAnsi="Times New Roman" w:cs="Times New Roman"/>
          <w:bCs/>
          <w:i/>
          <w:iCs/>
          <w:sz w:val="24"/>
          <w:szCs w:val="24"/>
        </w:rPr>
      </w:pPr>
      <w:r w:rsidRPr="00CC2F9C">
        <w:rPr>
          <w:rFonts w:ascii="Times New Roman" w:hAnsi="Times New Roman" w:cs="Times New Roman"/>
          <w:bCs/>
          <w:i/>
          <w:iCs/>
          <w:sz w:val="24"/>
          <w:szCs w:val="24"/>
        </w:rPr>
        <w:t>Also in the hallway, troops found several small mobility scooters, thought to have been used by Hamas to traverse through the tunnel’s facilities with ease.</w:t>
      </w:r>
    </w:p>
    <w:p w14:paraId="226C020D" w14:textId="551482C3" w:rsidR="00CC2F9C" w:rsidRDefault="007E4AB8" w:rsidP="00CC2F9C">
      <w:pPr>
        <w:spacing w:after="0"/>
        <w:rPr>
          <w:rFonts w:ascii="Times New Roman" w:hAnsi="Times New Roman" w:cs="Times New Roman"/>
          <w:bCs/>
          <w:sz w:val="24"/>
          <w:szCs w:val="24"/>
        </w:rPr>
      </w:pPr>
      <w:r>
        <w:rPr>
          <w:rFonts w:ascii="Times New Roman" w:hAnsi="Times New Roman" w:cs="Times New Roman"/>
          <w:bCs/>
          <w:sz w:val="24"/>
          <w:szCs w:val="24"/>
        </w:rPr>
        <w:t xml:space="preserve">How was it powered? It was connected directly to </w:t>
      </w:r>
      <w:r w:rsidR="00503E03">
        <w:rPr>
          <w:rFonts w:ascii="Times New Roman" w:hAnsi="Times New Roman" w:cs="Times New Roman"/>
          <w:bCs/>
          <w:sz w:val="24"/>
          <w:szCs w:val="24"/>
        </w:rPr>
        <w:t xml:space="preserve">the </w:t>
      </w:r>
      <w:r>
        <w:rPr>
          <w:rFonts w:ascii="Times New Roman" w:hAnsi="Times New Roman" w:cs="Times New Roman"/>
          <w:bCs/>
          <w:sz w:val="24"/>
          <w:szCs w:val="24"/>
        </w:rPr>
        <w:t>power</w:t>
      </w:r>
      <w:r w:rsidR="00503E03">
        <w:rPr>
          <w:rFonts w:ascii="Times New Roman" w:hAnsi="Times New Roman" w:cs="Times New Roman"/>
          <w:bCs/>
          <w:sz w:val="24"/>
          <w:szCs w:val="24"/>
        </w:rPr>
        <w:t xml:space="preserve"> grid </w:t>
      </w:r>
      <w:r w:rsidR="00CB608D">
        <w:rPr>
          <w:rFonts w:ascii="Times New Roman" w:hAnsi="Times New Roman" w:cs="Times New Roman"/>
          <w:bCs/>
          <w:sz w:val="24"/>
          <w:szCs w:val="24"/>
        </w:rPr>
        <w:t>used by UNRWA. How they can deny knowing it was there is not believable</w:t>
      </w:r>
      <w:r w:rsidR="002700D6">
        <w:rPr>
          <w:rFonts w:ascii="Times New Roman" w:hAnsi="Times New Roman" w:cs="Times New Roman"/>
          <w:bCs/>
          <w:sz w:val="24"/>
          <w:szCs w:val="24"/>
        </w:rPr>
        <w:t>. It was built right below them</w:t>
      </w:r>
      <w:r w:rsidR="00E61F67">
        <w:rPr>
          <w:rFonts w:ascii="Times New Roman" w:hAnsi="Times New Roman" w:cs="Times New Roman"/>
          <w:bCs/>
          <w:sz w:val="24"/>
          <w:szCs w:val="24"/>
        </w:rPr>
        <w:t xml:space="preserve">. </w:t>
      </w:r>
      <w:r w:rsidR="0051763E">
        <w:rPr>
          <w:rFonts w:ascii="Times New Roman" w:hAnsi="Times New Roman" w:cs="Times New Roman"/>
          <w:bCs/>
          <w:sz w:val="24"/>
          <w:szCs w:val="24"/>
        </w:rPr>
        <w:t>And because of where it was housed, the IDF</w:t>
      </w:r>
      <w:r w:rsidR="00DF3B8A">
        <w:rPr>
          <w:rFonts w:ascii="Times New Roman" w:hAnsi="Times New Roman" w:cs="Times New Roman"/>
          <w:bCs/>
          <w:sz w:val="24"/>
          <w:szCs w:val="24"/>
        </w:rPr>
        <w:t xml:space="preserve"> knew not to target it. They only found it now after the area had been cleared of terrorist activities</w:t>
      </w:r>
      <w:r w:rsidR="002E2E0D">
        <w:rPr>
          <w:rFonts w:ascii="Times New Roman" w:hAnsi="Times New Roman" w:cs="Times New Roman"/>
          <w:bCs/>
          <w:sz w:val="24"/>
          <w:szCs w:val="24"/>
        </w:rPr>
        <w:t>.</w:t>
      </w:r>
    </w:p>
    <w:p w14:paraId="280CD6ED" w14:textId="06EBC014" w:rsidR="002E2E0D" w:rsidRDefault="002E2E0D" w:rsidP="00CC2F9C">
      <w:pPr>
        <w:spacing w:after="0"/>
        <w:rPr>
          <w:rFonts w:ascii="Times New Roman" w:hAnsi="Times New Roman" w:cs="Times New Roman"/>
          <w:b/>
          <w:sz w:val="24"/>
          <w:szCs w:val="24"/>
        </w:rPr>
      </w:pPr>
      <w:r>
        <w:rPr>
          <w:rFonts w:ascii="Times New Roman" w:hAnsi="Times New Roman" w:cs="Times New Roman"/>
          <w:b/>
          <w:sz w:val="24"/>
          <w:szCs w:val="24"/>
        </w:rPr>
        <w:t>Egg On Their Faces</w:t>
      </w:r>
    </w:p>
    <w:p w14:paraId="02505B9C" w14:textId="299BDB4A" w:rsidR="002E2E0D" w:rsidRDefault="002E2E0D" w:rsidP="00CC2F9C">
      <w:pPr>
        <w:spacing w:after="0"/>
        <w:rPr>
          <w:rFonts w:ascii="Times New Roman" w:hAnsi="Times New Roman" w:cs="Times New Roman"/>
          <w:bCs/>
          <w:sz w:val="24"/>
          <w:szCs w:val="24"/>
        </w:rPr>
      </w:pPr>
      <w:r>
        <w:rPr>
          <w:rFonts w:ascii="Times New Roman" w:hAnsi="Times New Roman" w:cs="Times New Roman"/>
          <w:bCs/>
          <w:sz w:val="24"/>
          <w:szCs w:val="24"/>
        </w:rPr>
        <w:t xml:space="preserve">As I mentioned above, it hard to conceive of </w:t>
      </w:r>
      <w:r w:rsidR="005A569C">
        <w:rPr>
          <w:rFonts w:ascii="Times New Roman" w:hAnsi="Times New Roman" w:cs="Times New Roman"/>
          <w:bCs/>
          <w:sz w:val="24"/>
          <w:szCs w:val="24"/>
        </w:rPr>
        <w:t>UNRWA to not know about this center and to say otherwise is a ruse meant only to quell the most naïve</w:t>
      </w:r>
      <w:r w:rsidR="00A52C2D">
        <w:rPr>
          <w:rFonts w:ascii="Times New Roman" w:hAnsi="Times New Roman" w:cs="Times New Roman"/>
          <w:bCs/>
          <w:sz w:val="24"/>
          <w:szCs w:val="24"/>
        </w:rPr>
        <w:t xml:space="preserve"> of people. Here is what the chief of UNRWA </w:t>
      </w:r>
      <w:hyperlink r:id="rId9" w:history="1">
        <w:r w:rsidR="00A52C2D" w:rsidRPr="00A831E9">
          <w:rPr>
            <w:rStyle w:val="Hyperlink"/>
            <w:rFonts w:ascii="Times New Roman" w:hAnsi="Times New Roman" w:cs="Times New Roman"/>
            <w:bCs/>
            <w:sz w:val="24"/>
            <w:szCs w:val="24"/>
          </w:rPr>
          <w:t>said</w:t>
        </w:r>
      </w:hyperlink>
      <w:r w:rsidR="00A52C2D">
        <w:rPr>
          <w:rFonts w:ascii="Times New Roman" w:hAnsi="Times New Roman" w:cs="Times New Roman"/>
          <w:bCs/>
          <w:sz w:val="24"/>
          <w:szCs w:val="24"/>
        </w:rPr>
        <w:t xml:space="preserve"> on X:</w:t>
      </w:r>
    </w:p>
    <w:p w14:paraId="44EA386C" w14:textId="29002588" w:rsidR="00F00590" w:rsidRPr="00F00590" w:rsidRDefault="00F00590" w:rsidP="00F00590">
      <w:pPr>
        <w:spacing w:after="0"/>
        <w:rPr>
          <w:rFonts w:ascii="Times New Roman" w:hAnsi="Times New Roman" w:cs="Times New Roman"/>
          <w:bCs/>
          <w:i/>
          <w:iCs/>
          <w:sz w:val="24"/>
          <w:szCs w:val="24"/>
        </w:rPr>
      </w:pPr>
      <w:r w:rsidRPr="00F00590">
        <w:rPr>
          <w:rFonts w:ascii="Times New Roman" w:hAnsi="Times New Roman" w:cs="Times New Roman"/>
          <w:bCs/>
          <w:i/>
          <w:iCs/>
          <w:sz w:val="24"/>
          <w:szCs w:val="24"/>
        </w:rPr>
        <w:t>UNRWA did not know what is under its headquarters in Gaza.</w:t>
      </w:r>
    </w:p>
    <w:p w14:paraId="1571AD95" w14:textId="7C35F74B" w:rsidR="00F00590" w:rsidRPr="00F00590" w:rsidRDefault="00F00590" w:rsidP="00F00590">
      <w:pPr>
        <w:spacing w:after="0"/>
        <w:rPr>
          <w:rFonts w:ascii="Times New Roman" w:hAnsi="Times New Roman" w:cs="Times New Roman"/>
          <w:bCs/>
          <w:i/>
          <w:iCs/>
          <w:sz w:val="24"/>
          <w:szCs w:val="24"/>
        </w:rPr>
      </w:pPr>
      <w:r w:rsidRPr="00F00590">
        <w:rPr>
          <w:rFonts w:ascii="Times New Roman" w:hAnsi="Times New Roman" w:cs="Times New Roman"/>
          <w:bCs/>
          <w:i/>
          <w:iCs/>
          <w:sz w:val="24"/>
          <w:szCs w:val="24"/>
        </w:rPr>
        <w:t>- UNRWA is made aware of reports through the media regarding a tunnel under the UNRWA Headquarters in Gaza.</w:t>
      </w:r>
    </w:p>
    <w:p w14:paraId="0228F1BB" w14:textId="0119D2B6" w:rsidR="00F00590" w:rsidRPr="00F00590" w:rsidRDefault="00F00590" w:rsidP="00F00590">
      <w:pPr>
        <w:spacing w:after="0"/>
        <w:rPr>
          <w:rFonts w:ascii="Times New Roman" w:hAnsi="Times New Roman" w:cs="Times New Roman"/>
          <w:bCs/>
          <w:i/>
          <w:iCs/>
          <w:sz w:val="24"/>
          <w:szCs w:val="24"/>
        </w:rPr>
      </w:pPr>
      <w:r w:rsidRPr="00F00590">
        <w:rPr>
          <w:rFonts w:ascii="Times New Roman" w:hAnsi="Times New Roman" w:cs="Times New Roman"/>
          <w:bCs/>
          <w:i/>
          <w:iCs/>
          <w:sz w:val="24"/>
          <w:szCs w:val="24"/>
        </w:rPr>
        <w:t>- UNRWA staff left its headquarters in Gaza City on 12 October following the Israeli evacuation orders and as bombardment intensified in the area.</w:t>
      </w:r>
    </w:p>
    <w:p w14:paraId="407B4FCB" w14:textId="2DB305A5" w:rsidR="00F00590" w:rsidRPr="00F00590" w:rsidRDefault="00F00590" w:rsidP="00F00590">
      <w:pPr>
        <w:spacing w:after="0"/>
        <w:rPr>
          <w:rFonts w:ascii="Times New Roman" w:hAnsi="Times New Roman" w:cs="Times New Roman"/>
          <w:bCs/>
          <w:i/>
          <w:iCs/>
          <w:sz w:val="24"/>
          <w:szCs w:val="24"/>
        </w:rPr>
      </w:pPr>
      <w:r w:rsidRPr="00F00590">
        <w:rPr>
          <w:rFonts w:ascii="Times New Roman" w:hAnsi="Times New Roman" w:cs="Times New Roman"/>
          <w:bCs/>
          <w:i/>
          <w:iCs/>
          <w:sz w:val="24"/>
          <w:szCs w:val="24"/>
        </w:rPr>
        <w:t>- We have not used that compound since we left it nor are we aware of any activity that may have taken place there.</w:t>
      </w:r>
    </w:p>
    <w:p w14:paraId="7EED3ECD" w14:textId="60917181" w:rsidR="00F00590" w:rsidRPr="00F00590" w:rsidRDefault="00F00590" w:rsidP="00F00590">
      <w:pPr>
        <w:spacing w:after="0"/>
        <w:rPr>
          <w:rFonts w:ascii="Times New Roman" w:hAnsi="Times New Roman" w:cs="Times New Roman"/>
          <w:bCs/>
          <w:i/>
          <w:iCs/>
          <w:sz w:val="24"/>
          <w:szCs w:val="24"/>
        </w:rPr>
      </w:pPr>
      <w:r w:rsidRPr="00F00590">
        <w:rPr>
          <w:rFonts w:ascii="Times New Roman" w:hAnsi="Times New Roman" w:cs="Times New Roman"/>
          <w:bCs/>
          <w:i/>
          <w:iCs/>
          <w:sz w:val="24"/>
          <w:szCs w:val="24"/>
        </w:rPr>
        <w:t>- We understand, through media reporting, that the Israeli Army has deployed troops within the UNRWA Headquarters in Gaza City.</w:t>
      </w:r>
    </w:p>
    <w:p w14:paraId="00FBF457" w14:textId="6E8F432B" w:rsidR="00E61F67" w:rsidRDefault="00F00590" w:rsidP="00F00590">
      <w:pPr>
        <w:spacing w:after="0"/>
        <w:rPr>
          <w:rFonts w:ascii="Times New Roman" w:hAnsi="Times New Roman" w:cs="Times New Roman"/>
          <w:bCs/>
          <w:i/>
          <w:iCs/>
          <w:sz w:val="24"/>
          <w:szCs w:val="24"/>
        </w:rPr>
      </w:pPr>
      <w:r w:rsidRPr="00F00590">
        <w:rPr>
          <w:rFonts w:ascii="Times New Roman" w:hAnsi="Times New Roman" w:cs="Times New Roman"/>
          <w:bCs/>
          <w:i/>
          <w:iCs/>
          <w:sz w:val="24"/>
          <w:szCs w:val="24"/>
        </w:rPr>
        <w:t>- We are therefore unable to confirm or otherwise comment on these reports.</w:t>
      </w:r>
    </w:p>
    <w:p w14:paraId="588EB299" w14:textId="5064F4B2" w:rsidR="00B61926" w:rsidRDefault="00FB4682" w:rsidP="00F00590">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rest of </w:t>
      </w:r>
      <w:proofErr w:type="spellStart"/>
      <w:r>
        <w:rPr>
          <w:rFonts w:ascii="Times New Roman" w:hAnsi="Times New Roman" w:cs="Times New Roman"/>
          <w:bCs/>
          <w:sz w:val="24"/>
          <w:szCs w:val="24"/>
        </w:rPr>
        <w:t>Lazzini’s</w:t>
      </w:r>
      <w:proofErr w:type="spellEnd"/>
      <w:r>
        <w:rPr>
          <w:rFonts w:ascii="Times New Roman" w:hAnsi="Times New Roman" w:cs="Times New Roman"/>
          <w:bCs/>
          <w:sz w:val="24"/>
          <w:szCs w:val="24"/>
        </w:rPr>
        <w:t xml:space="preserve"> post, they inspect this </w:t>
      </w:r>
      <w:r w:rsidR="00224EE0">
        <w:rPr>
          <w:rFonts w:ascii="Times New Roman" w:hAnsi="Times New Roman" w:cs="Times New Roman"/>
          <w:bCs/>
          <w:sz w:val="24"/>
          <w:szCs w:val="24"/>
        </w:rPr>
        <w:t xml:space="preserve">facility </w:t>
      </w:r>
      <w:r w:rsidR="00FA642F">
        <w:rPr>
          <w:rFonts w:ascii="Times New Roman" w:hAnsi="Times New Roman" w:cs="Times New Roman"/>
          <w:bCs/>
          <w:sz w:val="24"/>
          <w:szCs w:val="24"/>
        </w:rPr>
        <w:t>quarterly</w:t>
      </w:r>
      <w:r w:rsidR="00224EE0">
        <w:rPr>
          <w:rFonts w:ascii="Times New Roman" w:hAnsi="Times New Roman" w:cs="Times New Roman"/>
          <w:bCs/>
          <w:sz w:val="24"/>
          <w:szCs w:val="24"/>
        </w:rPr>
        <w:t xml:space="preserve"> and if something is suspicious they alert Hamas and Israel. The last time they inspected </w:t>
      </w:r>
      <w:r w:rsidR="00AE3A26">
        <w:rPr>
          <w:rFonts w:ascii="Times New Roman" w:hAnsi="Times New Roman" w:cs="Times New Roman"/>
          <w:bCs/>
          <w:sz w:val="24"/>
          <w:szCs w:val="24"/>
        </w:rPr>
        <w:t xml:space="preserve">this property was in </w:t>
      </w:r>
      <w:r w:rsidR="00C46512">
        <w:rPr>
          <w:rFonts w:ascii="Times New Roman" w:hAnsi="Times New Roman" w:cs="Times New Roman"/>
          <w:bCs/>
          <w:sz w:val="24"/>
          <w:szCs w:val="24"/>
        </w:rPr>
        <w:t>September</w:t>
      </w:r>
      <w:r w:rsidR="00AE3A26">
        <w:rPr>
          <w:rFonts w:ascii="Times New Roman" w:hAnsi="Times New Roman" w:cs="Times New Roman"/>
          <w:bCs/>
          <w:sz w:val="24"/>
          <w:szCs w:val="24"/>
        </w:rPr>
        <w:t xml:space="preserve"> of 2023</w:t>
      </w:r>
      <w:r w:rsidR="00C46512">
        <w:rPr>
          <w:rFonts w:ascii="Times New Roman" w:hAnsi="Times New Roman" w:cs="Times New Roman"/>
          <w:bCs/>
          <w:sz w:val="24"/>
          <w:szCs w:val="24"/>
        </w:rPr>
        <w:t>. Here is more from his post:</w:t>
      </w:r>
    </w:p>
    <w:p w14:paraId="336C9462" w14:textId="5A716265" w:rsidR="00975416" w:rsidRPr="00975416" w:rsidRDefault="00975416" w:rsidP="00975416">
      <w:pPr>
        <w:spacing w:after="0"/>
        <w:rPr>
          <w:rFonts w:ascii="Times New Roman" w:hAnsi="Times New Roman" w:cs="Times New Roman"/>
          <w:bCs/>
          <w:i/>
          <w:iCs/>
          <w:sz w:val="24"/>
          <w:szCs w:val="24"/>
        </w:rPr>
      </w:pPr>
      <w:r w:rsidRPr="00975416">
        <w:rPr>
          <w:rFonts w:ascii="Times New Roman" w:hAnsi="Times New Roman" w:cs="Times New Roman"/>
          <w:bCs/>
          <w:i/>
          <w:iCs/>
          <w:sz w:val="24"/>
          <w:szCs w:val="24"/>
        </w:rPr>
        <w:lastRenderedPageBreak/>
        <w:t xml:space="preserve">UNRWA is a Human development and humanitarian </w:t>
      </w:r>
      <w:proofErr w:type="spellStart"/>
      <w:r w:rsidRPr="00975416">
        <w:rPr>
          <w:rFonts w:ascii="Times New Roman" w:hAnsi="Times New Roman" w:cs="Times New Roman"/>
          <w:bCs/>
          <w:i/>
          <w:iCs/>
          <w:sz w:val="24"/>
          <w:szCs w:val="24"/>
        </w:rPr>
        <w:t>organisation</w:t>
      </w:r>
      <w:proofErr w:type="spellEnd"/>
      <w:r w:rsidRPr="00975416">
        <w:rPr>
          <w:rFonts w:ascii="Times New Roman" w:hAnsi="Times New Roman" w:cs="Times New Roman"/>
          <w:bCs/>
          <w:i/>
          <w:iCs/>
          <w:sz w:val="24"/>
          <w:szCs w:val="24"/>
        </w:rPr>
        <w:t xml:space="preserve"> that does not have the military and security expertise nor the capacity to undertake military inspections of what is or might be under its premises.</w:t>
      </w:r>
    </w:p>
    <w:p w14:paraId="7F21236B" w14:textId="62987018" w:rsidR="00975416" w:rsidRPr="00975416" w:rsidRDefault="00975416" w:rsidP="00975416">
      <w:pPr>
        <w:spacing w:after="0"/>
        <w:rPr>
          <w:rFonts w:ascii="Times New Roman" w:hAnsi="Times New Roman" w:cs="Times New Roman"/>
          <w:bCs/>
          <w:i/>
          <w:iCs/>
          <w:sz w:val="24"/>
          <w:szCs w:val="24"/>
        </w:rPr>
      </w:pPr>
      <w:r w:rsidRPr="00975416">
        <w:rPr>
          <w:rFonts w:ascii="Times New Roman" w:hAnsi="Times New Roman" w:cs="Times New Roman"/>
          <w:bCs/>
          <w:i/>
          <w:iCs/>
          <w:sz w:val="24"/>
          <w:szCs w:val="24"/>
        </w:rPr>
        <w:t>- In the past, whenever suspicious cavity was found close to or under UNRWA premises, protest letters were promptly filed to parties to the conflict, including both the de facto authorities in Gaza (Hamas) and the Israeli authorities. The matter was consistently reported in annual reports presented to the General Assembly and made public.</w:t>
      </w:r>
    </w:p>
    <w:p w14:paraId="290F87C0" w14:textId="0EAA0334" w:rsidR="00975416" w:rsidRPr="00975416" w:rsidRDefault="00975416" w:rsidP="00975416">
      <w:pPr>
        <w:spacing w:after="0"/>
        <w:rPr>
          <w:rFonts w:ascii="Times New Roman" w:hAnsi="Times New Roman" w:cs="Times New Roman"/>
          <w:bCs/>
          <w:i/>
          <w:iCs/>
          <w:sz w:val="24"/>
          <w:szCs w:val="24"/>
        </w:rPr>
      </w:pPr>
      <w:r w:rsidRPr="00975416">
        <w:rPr>
          <w:rFonts w:ascii="Times New Roman" w:hAnsi="Times New Roman" w:cs="Times New Roman"/>
          <w:bCs/>
          <w:i/>
          <w:iCs/>
          <w:sz w:val="24"/>
          <w:szCs w:val="24"/>
        </w:rPr>
        <w:t>- These recent media reports merit an independent inquiry that is currently not possible to undertake given Gaza is an active war zone.</w:t>
      </w:r>
    </w:p>
    <w:p w14:paraId="230155BE" w14:textId="53D7A604" w:rsidR="00C46512" w:rsidRDefault="00975416" w:rsidP="00975416">
      <w:pPr>
        <w:spacing w:after="0"/>
        <w:rPr>
          <w:rFonts w:ascii="Times New Roman" w:hAnsi="Times New Roman" w:cs="Times New Roman"/>
          <w:bCs/>
          <w:i/>
          <w:iCs/>
          <w:sz w:val="24"/>
          <w:szCs w:val="24"/>
        </w:rPr>
      </w:pPr>
      <w:r w:rsidRPr="00975416">
        <w:rPr>
          <w:rFonts w:ascii="Times New Roman" w:hAnsi="Times New Roman" w:cs="Times New Roman"/>
          <w:bCs/>
          <w:i/>
          <w:iCs/>
          <w:sz w:val="24"/>
          <w:szCs w:val="24"/>
        </w:rPr>
        <w:t>- The Israeli Authorities have not informed UNRWA officially about the alleged tunnel.</w:t>
      </w:r>
    </w:p>
    <w:p w14:paraId="77C8597A" w14:textId="135EEF4D" w:rsidR="00F257BD" w:rsidRDefault="007D0F60" w:rsidP="00975416">
      <w:pPr>
        <w:spacing w:after="0"/>
        <w:rPr>
          <w:rFonts w:ascii="Times New Roman" w:hAnsi="Times New Roman" w:cs="Times New Roman"/>
          <w:bCs/>
          <w:iCs/>
          <w:sz w:val="24"/>
          <w:szCs w:val="24"/>
        </w:rPr>
      </w:pPr>
      <w:r>
        <w:rPr>
          <w:rFonts w:ascii="Times New Roman" w:hAnsi="Times New Roman" w:cs="Times New Roman"/>
          <w:bCs/>
          <w:sz w:val="24"/>
          <w:szCs w:val="24"/>
        </w:rPr>
        <w:t xml:space="preserve">The part that is a little confusing is </w:t>
      </w:r>
      <w:r w:rsidR="00683E5E">
        <w:rPr>
          <w:rFonts w:ascii="Times New Roman" w:hAnsi="Times New Roman" w:cs="Times New Roman"/>
          <w:bCs/>
          <w:sz w:val="24"/>
          <w:szCs w:val="24"/>
        </w:rPr>
        <w:t xml:space="preserve">where they </w:t>
      </w:r>
      <w:r w:rsidR="000B59C2">
        <w:rPr>
          <w:rFonts w:ascii="Times New Roman" w:hAnsi="Times New Roman" w:cs="Times New Roman"/>
          <w:bCs/>
          <w:sz w:val="24"/>
          <w:szCs w:val="24"/>
        </w:rPr>
        <w:t>said,</w:t>
      </w:r>
      <w:r w:rsidR="00683E5E">
        <w:rPr>
          <w:rFonts w:ascii="Times New Roman" w:hAnsi="Times New Roman" w:cs="Times New Roman"/>
          <w:bCs/>
          <w:sz w:val="24"/>
          <w:szCs w:val="24"/>
        </w:rPr>
        <w:t xml:space="preserve"> </w:t>
      </w:r>
      <w:r w:rsidR="00445F5D">
        <w:rPr>
          <w:rFonts w:ascii="Times New Roman" w:hAnsi="Times New Roman" w:cs="Times New Roman"/>
          <w:bCs/>
          <w:sz w:val="24"/>
          <w:szCs w:val="24"/>
        </w:rPr>
        <w:t>“</w:t>
      </w:r>
      <w:r w:rsidR="00445F5D">
        <w:rPr>
          <w:rFonts w:ascii="Times New Roman" w:hAnsi="Times New Roman" w:cs="Times New Roman"/>
          <w:bCs/>
          <w:i/>
          <w:iCs/>
          <w:sz w:val="24"/>
          <w:szCs w:val="24"/>
        </w:rPr>
        <w:t>th</w:t>
      </w:r>
      <w:r w:rsidR="00445F5D" w:rsidRPr="00445F5D">
        <w:rPr>
          <w:rFonts w:ascii="Times New Roman" w:hAnsi="Times New Roman" w:cs="Times New Roman"/>
          <w:bCs/>
          <w:i/>
          <w:iCs/>
          <w:sz w:val="24"/>
          <w:szCs w:val="24"/>
        </w:rPr>
        <w:t>e matter was consistently reported in annual reports presented to the General Assembly and made public.</w:t>
      </w:r>
      <w:r w:rsidR="00445F5D">
        <w:rPr>
          <w:rFonts w:ascii="Times New Roman" w:hAnsi="Times New Roman" w:cs="Times New Roman"/>
          <w:bCs/>
          <w:i/>
          <w:iCs/>
          <w:sz w:val="24"/>
          <w:szCs w:val="24"/>
        </w:rPr>
        <w:t>”</w:t>
      </w:r>
      <w:r w:rsidR="00445F5D">
        <w:rPr>
          <w:rFonts w:ascii="Times New Roman" w:hAnsi="Times New Roman" w:cs="Times New Roman"/>
          <w:bCs/>
          <w:sz w:val="24"/>
          <w:szCs w:val="24"/>
        </w:rPr>
        <w:t xml:space="preserve"> </w:t>
      </w:r>
      <w:r w:rsidR="00445F5D">
        <w:rPr>
          <w:rFonts w:ascii="Times New Roman" w:hAnsi="Times New Roman" w:cs="Times New Roman"/>
          <w:bCs/>
          <w:iCs/>
          <w:sz w:val="24"/>
          <w:szCs w:val="24"/>
        </w:rPr>
        <w:t xml:space="preserve">Is he saying that </w:t>
      </w:r>
      <w:r w:rsidR="00E4565B">
        <w:rPr>
          <w:rFonts w:ascii="Times New Roman" w:hAnsi="Times New Roman" w:cs="Times New Roman"/>
          <w:bCs/>
          <w:iCs/>
          <w:sz w:val="24"/>
          <w:szCs w:val="24"/>
        </w:rPr>
        <w:t xml:space="preserve">everyone knew this was there or that generally everyone knows about things like this? </w:t>
      </w:r>
      <w:r w:rsidR="00D619EB">
        <w:rPr>
          <w:rFonts w:ascii="Times New Roman" w:hAnsi="Times New Roman" w:cs="Times New Roman"/>
          <w:bCs/>
          <w:iCs/>
          <w:sz w:val="24"/>
          <w:szCs w:val="24"/>
        </w:rPr>
        <w:t xml:space="preserve">Regardless, the more we learn about this underground facility the less </w:t>
      </w:r>
      <w:r w:rsidR="00F257BD">
        <w:rPr>
          <w:rFonts w:ascii="Times New Roman" w:hAnsi="Times New Roman" w:cs="Times New Roman"/>
          <w:bCs/>
          <w:iCs/>
          <w:sz w:val="24"/>
          <w:szCs w:val="24"/>
        </w:rPr>
        <w:t xml:space="preserve">sense his </w:t>
      </w:r>
      <w:r w:rsidR="003E5F62">
        <w:rPr>
          <w:rFonts w:ascii="Times New Roman" w:hAnsi="Times New Roman" w:cs="Times New Roman"/>
          <w:bCs/>
          <w:iCs/>
          <w:sz w:val="24"/>
          <w:szCs w:val="24"/>
        </w:rPr>
        <w:t>Mea</w:t>
      </w:r>
      <w:r w:rsidR="00F257BD">
        <w:rPr>
          <w:rFonts w:ascii="Times New Roman" w:hAnsi="Times New Roman" w:cs="Times New Roman"/>
          <w:bCs/>
          <w:iCs/>
          <w:sz w:val="24"/>
          <w:szCs w:val="24"/>
        </w:rPr>
        <w:t xml:space="preserve"> culpa makes.</w:t>
      </w:r>
    </w:p>
    <w:p w14:paraId="091923DF" w14:textId="2A0950E1" w:rsidR="00F257BD" w:rsidRDefault="00F257BD" w:rsidP="00975416">
      <w:pPr>
        <w:spacing w:after="0"/>
        <w:rPr>
          <w:rFonts w:ascii="Times New Roman" w:hAnsi="Times New Roman" w:cs="Times New Roman"/>
          <w:b/>
          <w:iCs/>
          <w:sz w:val="24"/>
          <w:szCs w:val="24"/>
        </w:rPr>
      </w:pPr>
      <w:r>
        <w:rPr>
          <w:rFonts w:ascii="Times New Roman" w:hAnsi="Times New Roman" w:cs="Times New Roman"/>
          <w:b/>
          <w:iCs/>
          <w:sz w:val="24"/>
          <w:szCs w:val="24"/>
        </w:rPr>
        <w:t>I Call Shenanigans</w:t>
      </w:r>
    </w:p>
    <w:p w14:paraId="736419EC" w14:textId="3B02AF22" w:rsidR="00F257BD" w:rsidRDefault="00F257BD" w:rsidP="00975416">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While calling Shenanigans isn’t a formal news term, it fits here. </w:t>
      </w:r>
      <w:r w:rsidR="00DC22B2">
        <w:rPr>
          <w:rFonts w:ascii="Times New Roman" w:hAnsi="Times New Roman" w:cs="Times New Roman"/>
          <w:bCs/>
          <w:iCs/>
          <w:sz w:val="24"/>
          <w:szCs w:val="24"/>
        </w:rPr>
        <w:t xml:space="preserve">You can make up your own mind after we read more from </w:t>
      </w:r>
      <w:r w:rsidR="0024570B">
        <w:rPr>
          <w:rFonts w:ascii="Times New Roman" w:hAnsi="Times New Roman" w:cs="Times New Roman"/>
          <w:bCs/>
          <w:i/>
          <w:sz w:val="24"/>
          <w:szCs w:val="24"/>
        </w:rPr>
        <w:t>The Times Of Israel</w:t>
      </w:r>
      <w:r w:rsidR="0024570B">
        <w:rPr>
          <w:rFonts w:ascii="Times New Roman" w:hAnsi="Times New Roman" w:cs="Times New Roman"/>
          <w:bCs/>
          <w:iCs/>
          <w:sz w:val="24"/>
          <w:szCs w:val="24"/>
        </w:rPr>
        <w:t xml:space="preserve"> </w:t>
      </w:r>
      <w:hyperlink r:id="rId10" w:history="1">
        <w:r w:rsidR="0024570B" w:rsidRPr="00DE17E1">
          <w:rPr>
            <w:rStyle w:val="Hyperlink"/>
            <w:rFonts w:ascii="Times New Roman" w:hAnsi="Times New Roman" w:cs="Times New Roman"/>
            <w:bCs/>
            <w:iCs/>
            <w:sz w:val="24"/>
            <w:szCs w:val="24"/>
          </w:rPr>
          <w:t>article</w:t>
        </w:r>
      </w:hyperlink>
      <w:r w:rsidR="00885546">
        <w:rPr>
          <w:rFonts w:ascii="Times New Roman" w:hAnsi="Times New Roman" w:cs="Times New Roman"/>
          <w:bCs/>
          <w:iCs/>
          <w:sz w:val="24"/>
          <w:szCs w:val="24"/>
        </w:rPr>
        <w:t xml:space="preserve"> and read comments </w:t>
      </w:r>
      <w:r w:rsidR="00C17925">
        <w:rPr>
          <w:rFonts w:ascii="Times New Roman" w:hAnsi="Times New Roman" w:cs="Times New Roman"/>
          <w:bCs/>
          <w:iCs/>
          <w:sz w:val="24"/>
          <w:szCs w:val="24"/>
        </w:rPr>
        <w:t xml:space="preserve">from </w:t>
      </w:r>
      <w:r w:rsidR="00C17925" w:rsidRPr="00C17925">
        <w:rPr>
          <w:rFonts w:ascii="Times New Roman" w:hAnsi="Times New Roman" w:cs="Times New Roman"/>
          <w:bCs/>
          <w:iCs/>
          <w:sz w:val="24"/>
          <w:szCs w:val="24"/>
        </w:rPr>
        <w:t>the commander of the 401st Armored Brigade, Col. Benny Aharon</w:t>
      </w:r>
      <w:r w:rsidR="00885546">
        <w:rPr>
          <w:rFonts w:ascii="Times New Roman" w:hAnsi="Times New Roman" w:cs="Times New Roman"/>
          <w:bCs/>
          <w:iCs/>
          <w:sz w:val="24"/>
          <w:szCs w:val="24"/>
        </w:rPr>
        <w:t>:</w:t>
      </w:r>
    </w:p>
    <w:p w14:paraId="4F2E9E16" w14:textId="64015A8D" w:rsidR="00E01708" w:rsidRPr="00E01708" w:rsidRDefault="00E01708" w:rsidP="00E01708">
      <w:pPr>
        <w:spacing w:after="0"/>
        <w:rPr>
          <w:rFonts w:ascii="Times New Roman" w:hAnsi="Times New Roman" w:cs="Times New Roman"/>
          <w:bCs/>
          <w:i/>
          <w:sz w:val="24"/>
          <w:szCs w:val="24"/>
        </w:rPr>
      </w:pPr>
      <w:r w:rsidRPr="00E01708">
        <w:rPr>
          <w:rFonts w:ascii="Times New Roman" w:hAnsi="Times New Roman" w:cs="Times New Roman"/>
          <w:bCs/>
          <w:i/>
          <w:sz w:val="24"/>
          <w:szCs w:val="24"/>
        </w:rPr>
        <w:t>At the UNRWA headquarters, Aharon said his forces found several caches of weapons belonging to Hamas when they raided and battled Hamas gunmen for the complex, although it was after the UN staff had evacuated.</w:t>
      </w:r>
    </w:p>
    <w:p w14:paraId="4C556CBC" w14:textId="1DEAECDD" w:rsidR="00E01708" w:rsidRPr="00E01708" w:rsidRDefault="00E01708" w:rsidP="00E01708">
      <w:pPr>
        <w:spacing w:after="0"/>
        <w:rPr>
          <w:rFonts w:ascii="Times New Roman" w:hAnsi="Times New Roman" w:cs="Times New Roman"/>
          <w:bCs/>
          <w:i/>
          <w:sz w:val="24"/>
          <w:szCs w:val="24"/>
        </w:rPr>
      </w:pPr>
      <w:r w:rsidRPr="00E01708">
        <w:rPr>
          <w:rFonts w:ascii="Times New Roman" w:hAnsi="Times New Roman" w:cs="Times New Roman"/>
          <w:bCs/>
          <w:i/>
          <w:sz w:val="24"/>
          <w:szCs w:val="24"/>
        </w:rPr>
        <w:t>“Grenades, rockets, launchers, explosives, a large amount of weapons that would put any Hamas company to shame,” he said.</w:t>
      </w:r>
    </w:p>
    <w:p w14:paraId="3A5B54CD" w14:textId="04393C38" w:rsidR="00DE17E1" w:rsidRDefault="00E01708" w:rsidP="00E01708">
      <w:pPr>
        <w:spacing w:after="0"/>
        <w:rPr>
          <w:rFonts w:ascii="Times New Roman" w:hAnsi="Times New Roman" w:cs="Times New Roman"/>
          <w:bCs/>
          <w:i/>
          <w:sz w:val="24"/>
          <w:szCs w:val="24"/>
        </w:rPr>
      </w:pPr>
      <w:r w:rsidRPr="00E01708">
        <w:rPr>
          <w:rFonts w:ascii="Times New Roman" w:hAnsi="Times New Roman" w:cs="Times New Roman"/>
          <w:bCs/>
          <w:i/>
          <w:sz w:val="24"/>
          <w:szCs w:val="24"/>
        </w:rPr>
        <w:t>The IDF also said that in some of the offices of UNRWA officials, troops found equipment and documents that indicated “that the same offices were also used by Hamas terrorists.”</w:t>
      </w:r>
    </w:p>
    <w:p w14:paraId="6D42DF45" w14:textId="658279C5" w:rsidR="00730121" w:rsidRDefault="00C46DFC" w:rsidP="00E01708">
      <w:pPr>
        <w:spacing w:after="0"/>
        <w:rPr>
          <w:rFonts w:ascii="Times New Roman" w:hAnsi="Times New Roman" w:cs="Times New Roman"/>
          <w:bCs/>
          <w:iCs/>
          <w:sz w:val="24"/>
          <w:szCs w:val="24"/>
        </w:rPr>
      </w:pPr>
      <w:r>
        <w:rPr>
          <w:rFonts w:ascii="Times New Roman" w:hAnsi="Times New Roman" w:cs="Times New Roman"/>
          <w:bCs/>
          <w:iCs/>
          <w:sz w:val="24"/>
          <w:szCs w:val="24"/>
        </w:rPr>
        <w:t>Aharon gave us this assessment of how things looked as far as UNRWA is concerned:</w:t>
      </w:r>
    </w:p>
    <w:p w14:paraId="1244013D" w14:textId="363FC501" w:rsidR="00C46DFC" w:rsidRDefault="00C46DFC" w:rsidP="00E01708">
      <w:pPr>
        <w:spacing w:after="0"/>
        <w:rPr>
          <w:rFonts w:ascii="Times New Roman" w:hAnsi="Times New Roman" w:cs="Times New Roman"/>
          <w:bCs/>
          <w:i/>
          <w:sz w:val="24"/>
          <w:szCs w:val="24"/>
        </w:rPr>
      </w:pPr>
      <w:r w:rsidRPr="00C46DFC">
        <w:rPr>
          <w:rFonts w:ascii="Times New Roman" w:hAnsi="Times New Roman" w:cs="Times New Roman"/>
          <w:bCs/>
          <w:i/>
          <w:sz w:val="24"/>
          <w:szCs w:val="24"/>
        </w:rPr>
        <w:t>“There is no doubt that UNRWA staff knew that [Hamas] was digging a massive tunnel beneath them,” Aharon said. “There’s a perimeter wall, a gate, cameras, at the gate they log who comes in and out. Whoever worked at UNRWA knew very well who was coming in, and who they were covering for.”</w:t>
      </w:r>
    </w:p>
    <w:p w14:paraId="3877BBE9" w14:textId="4EFD8F76" w:rsidR="005847CA" w:rsidRDefault="005847CA" w:rsidP="00E01708">
      <w:pPr>
        <w:spacing w:after="0"/>
        <w:rPr>
          <w:rFonts w:ascii="Times New Roman" w:hAnsi="Times New Roman" w:cs="Times New Roman"/>
          <w:bCs/>
          <w:i/>
          <w:sz w:val="24"/>
          <w:szCs w:val="24"/>
        </w:rPr>
      </w:pPr>
      <w:r w:rsidRPr="005847CA">
        <w:rPr>
          <w:rFonts w:ascii="Times New Roman" w:hAnsi="Times New Roman" w:cs="Times New Roman"/>
          <w:bCs/>
          <w:i/>
          <w:sz w:val="24"/>
          <w:szCs w:val="24"/>
        </w:rPr>
        <w:t>“UNRWA provides cover for Hamas, UNRWA knows exactly what is happening underground, and UNRWA uses its budget to fund some of Hamas’s military capabilities, this is for certain,” he said.</w:t>
      </w:r>
    </w:p>
    <w:p w14:paraId="769A8350" w14:textId="0D43B3F3" w:rsidR="00C11F82" w:rsidRPr="001F4276" w:rsidRDefault="002C7F9E" w:rsidP="00E01708">
      <w:pPr>
        <w:spacing w:after="0"/>
        <w:rPr>
          <w:rFonts w:ascii="Times New Roman" w:hAnsi="Times New Roman" w:cs="Times New Roman"/>
          <w:b/>
          <w:iCs/>
          <w:sz w:val="24"/>
          <w:szCs w:val="24"/>
        </w:rPr>
      </w:pPr>
      <w:r w:rsidRPr="001F4276">
        <w:rPr>
          <w:rFonts w:ascii="Times New Roman" w:hAnsi="Times New Roman" w:cs="Times New Roman"/>
          <w:b/>
          <w:iCs/>
          <w:sz w:val="24"/>
          <w:szCs w:val="24"/>
        </w:rPr>
        <w:t>Hiding More Evide</w:t>
      </w:r>
      <w:r w:rsidR="001F4276" w:rsidRPr="001F4276">
        <w:rPr>
          <w:rFonts w:ascii="Times New Roman" w:hAnsi="Times New Roman" w:cs="Times New Roman"/>
          <w:b/>
          <w:iCs/>
          <w:sz w:val="24"/>
          <w:szCs w:val="24"/>
        </w:rPr>
        <w:t>nce</w:t>
      </w:r>
    </w:p>
    <w:p w14:paraId="391DF567" w14:textId="5D391DC0" w:rsidR="00566826" w:rsidRPr="00566826" w:rsidRDefault="001F4276" w:rsidP="00E01708">
      <w:pPr>
        <w:spacing w:after="0"/>
        <w:rPr>
          <w:rFonts w:ascii="Times New Roman" w:hAnsi="Times New Roman" w:cs="Times New Roman"/>
          <w:bCs/>
          <w:iCs/>
          <w:sz w:val="24"/>
          <w:szCs w:val="24"/>
        </w:rPr>
      </w:pPr>
      <w:r>
        <w:rPr>
          <w:rFonts w:ascii="Times New Roman" w:hAnsi="Times New Roman" w:cs="Times New Roman"/>
          <w:bCs/>
          <w:iCs/>
          <w:sz w:val="24"/>
          <w:szCs w:val="24"/>
        </w:rPr>
        <w:t>As previously stated, UN</w:t>
      </w:r>
      <w:r w:rsidR="0004356F">
        <w:rPr>
          <w:rFonts w:ascii="Times New Roman" w:hAnsi="Times New Roman" w:cs="Times New Roman"/>
          <w:bCs/>
          <w:iCs/>
          <w:sz w:val="24"/>
          <w:szCs w:val="24"/>
        </w:rPr>
        <w:t>RWA and Hamas</w:t>
      </w:r>
      <w:r w:rsidR="00566826">
        <w:rPr>
          <w:rFonts w:ascii="Times New Roman" w:hAnsi="Times New Roman" w:cs="Times New Roman"/>
          <w:bCs/>
          <w:iCs/>
          <w:sz w:val="24"/>
          <w:szCs w:val="24"/>
        </w:rPr>
        <w:t xml:space="preserve"> shared power for both computer rooms:</w:t>
      </w:r>
    </w:p>
    <w:p w14:paraId="5A611837" w14:textId="3CA65A1A" w:rsidR="00646399" w:rsidRPr="00646399" w:rsidRDefault="00646399" w:rsidP="00646399">
      <w:pPr>
        <w:spacing w:after="0"/>
        <w:rPr>
          <w:rFonts w:ascii="Times New Roman" w:hAnsi="Times New Roman" w:cs="Times New Roman"/>
          <w:bCs/>
          <w:i/>
          <w:sz w:val="24"/>
          <w:szCs w:val="24"/>
        </w:rPr>
      </w:pPr>
      <w:r w:rsidRPr="00646399">
        <w:rPr>
          <w:rFonts w:ascii="Times New Roman" w:hAnsi="Times New Roman" w:cs="Times New Roman"/>
          <w:bCs/>
          <w:i/>
          <w:sz w:val="24"/>
          <w:szCs w:val="24"/>
        </w:rPr>
        <w:t>At the main building in the UN complex, Aharon led the reporters to UNRWA’s server room, which he said sits directly above the underground Hamas data center, where the reporters had been a short while earlier.</w:t>
      </w:r>
    </w:p>
    <w:p w14:paraId="2338BA2D" w14:textId="1EBE7CAC" w:rsidR="00646399" w:rsidRPr="00646399" w:rsidRDefault="00646399" w:rsidP="00646399">
      <w:pPr>
        <w:spacing w:after="0"/>
        <w:rPr>
          <w:rFonts w:ascii="Times New Roman" w:hAnsi="Times New Roman" w:cs="Times New Roman"/>
          <w:bCs/>
          <w:i/>
          <w:sz w:val="24"/>
          <w:szCs w:val="24"/>
        </w:rPr>
      </w:pPr>
      <w:r w:rsidRPr="00646399">
        <w:rPr>
          <w:rFonts w:ascii="Times New Roman" w:hAnsi="Times New Roman" w:cs="Times New Roman"/>
          <w:bCs/>
          <w:i/>
          <w:sz w:val="24"/>
          <w:szCs w:val="24"/>
        </w:rPr>
        <w:t>“Some of the cables connect down,” he said, showing a line of cables running down to and into the floor, as we stood above the Hamas data center.</w:t>
      </w:r>
    </w:p>
    <w:p w14:paraId="35D98C5A" w14:textId="524B0758" w:rsidR="0022044F" w:rsidRDefault="00646399" w:rsidP="00646399">
      <w:pPr>
        <w:spacing w:after="0"/>
        <w:rPr>
          <w:rFonts w:ascii="Times New Roman" w:hAnsi="Times New Roman" w:cs="Times New Roman"/>
          <w:bCs/>
          <w:i/>
          <w:sz w:val="24"/>
          <w:szCs w:val="24"/>
        </w:rPr>
      </w:pPr>
      <w:r w:rsidRPr="00646399">
        <w:rPr>
          <w:rFonts w:ascii="Times New Roman" w:hAnsi="Times New Roman" w:cs="Times New Roman"/>
          <w:bCs/>
          <w:i/>
          <w:sz w:val="24"/>
          <w:szCs w:val="24"/>
        </w:rPr>
        <w:t>The IDF said the electrical cables leading from the UN building to the tunnel were providing power to the Hamas infrastructure belowground.</w:t>
      </w:r>
    </w:p>
    <w:p w14:paraId="7152DF3E" w14:textId="77777777" w:rsidR="00822AE1" w:rsidRDefault="00822AE1" w:rsidP="00822AE1">
      <w:pPr>
        <w:spacing w:after="0"/>
        <w:rPr>
          <w:rFonts w:ascii="Times New Roman" w:hAnsi="Times New Roman" w:cs="Times New Roman"/>
          <w:bCs/>
          <w:iCs/>
          <w:sz w:val="24"/>
          <w:szCs w:val="24"/>
        </w:rPr>
      </w:pPr>
      <w:r>
        <w:rPr>
          <w:rFonts w:ascii="Times New Roman" w:hAnsi="Times New Roman" w:cs="Times New Roman"/>
          <w:bCs/>
          <w:iCs/>
          <w:sz w:val="24"/>
          <w:szCs w:val="24"/>
        </w:rPr>
        <w:t>UNRWA took pains to not leave evidence of the collusion:</w:t>
      </w:r>
    </w:p>
    <w:p w14:paraId="34DF38D4" w14:textId="0F2C248C" w:rsidR="00CC43E4" w:rsidRPr="00CC43E4" w:rsidRDefault="00CC43E4" w:rsidP="00CC43E4">
      <w:pPr>
        <w:spacing w:after="0"/>
        <w:rPr>
          <w:rFonts w:ascii="Times New Roman" w:hAnsi="Times New Roman" w:cs="Times New Roman"/>
          <w:bCs/>
          <w:i/>
          <w:sz w:val="24"/>
          <w:szCs w:val="24"/>
        </w:rPr>
      </w:pPr>
      <w:r w:rsidRPr="00CC43E4">
        <w:rPr>
          <w:rFonts w:ascii="Times New Roman" w:hAnsi="Times New Roman" w:cs="Times New Roman"/>
          <w:bCs/>
          <w:i/>
          <w:sz w:val="24"/>
          <w:szCs w:val="24"/>
        </w:rPr>
        <w:lastRenderedPageBreak/>
        <w:t>The UNRWA server room, unlike the Hamas one, appeared to be mostly empty. One server cabinet was placed outside the room, but it had been stripped of all the computers.</w:t>
      </w:r>
    </w:p>
    <w:p w14:paraId="7293E937" w14:textId="77777777" w:rsidR="00CC43E4" w:rsidRPr="00CC43E4" w:rsidRDefault="00CC43E4" w:rsidP="00CC43E4">
      <w:pPr>
        <w:spacing w:after="0"/>
        <w:rPr>
          <w:rFonts w:ascii="Times New Roman" w:hAnsi="Times New Roman" w:cs="Times New Roman"/>
          <w:bCs/>
          <w:i/>
          <w:sz w:val="24"/>
          <w:szCs w:val="24"/>
        </w:rPr>
      </w:pPr>
      <w:r w:rsidRPr="00CC43E4">
        <w:rPr>
          <w:rFonts w:ascii="Times New Roman" w:hAnsi="Times New Roman" w:cs="Times New Roman"/>
          <w:bCs/>
          <w:i/>
          <w:sz w:val="24"/>
          <w:szCs w:val="24"/>
        </w:rPr>
        <w:t>“They cleared out all the computers, all the DVRs (digital video recorder for surveillance cameras), cut [most of] the cables, this is the behavior of someone who has something to hide,” Aharon said.</w:t>
      </w:r>
    </w:p>
    <w:p w14:paraId="7781FCEF" w14:textId="1796C5BA" w:rsidR="00646399" w:rsidRDefault="00CC43E4" w:rsidP="00CC43E4">
      <w:pPr>
        <w:spacing w:after="0"/>
        <w:rPr>
          <w:rFonts w:ascii="Times New Roman" w:hAnsi="Times New Roman" w:cs="Times New Roman"/>
          <w:bCs/>
          <w:i/>
          <w:sz w:val="24"/>
          <w:szCs w:val="24"/>
        </w:rPr>
      </w:pPr>
      <w:r w:rsidRPr="00CC43E4">
        <w:rPr>
          <w:rFonts w:ascii="Times New Roman" w:hAnsi="Times New Roman" w:cs="Times New Roman"/>
          <w:bCs/>
          <w:i/>
          <w:sz w:val="24"/>
          <w:szCs w:val="24"/>
        </w:rPr>
        <w:t>“Someone who works at UNRWA, who is supposed to care for human rights, to care for the welfare of the population in Gaza, shouldn’t rush to disconnect all the DVRs, the cameras, cut all the wires and take all the computers. These are the actions of someone who knew the army was coming and wanted to hide the evidence,” he said.</w:t>
      </w:r>
    </w:p>
    <w:p w14:paraId="0677B4B3" w14:textId="1BF4F56A" w:rsidR="00226098" w:rsidRDefault="00341C52" w:rsidP="00CC43E4">
      <w:pPr>
        <w:spacing w:after="0"/>
        <w:rPr>
          <w:rFonts w:ascii="Times New Roman" w:hAnsi="Times New Roman" w:cs="Times New Roman"/>
          <w:bCs/>
          <w:iCs/>
          <w:sz w:val="24"/>
          <w:szCs w:val="24"/>
        </w:rPr>
      </w:pPr>
      <w:r>
        <w:rPr>
          <w:rFonts w:ascii="Times New Roman" w:hAnsi="Times New Roman" w:cs="Times New Roman"/>
          <w:bCs/>
          <w:iCs/>
          <w:sz w:val="24"/>
          <w:szCs w:val="24"/>
        </w:rPr>
        <w:t>Hamas knew exactly where to locate this center:</w:t>
      </w:r>
    </w:p>
    <w:p w14:paraId="4D85C094" w14:textId="7A175872" w:rsidR="00341C52" w:rsidRDefault="001D5187" w:rsidP="00CC43E4">
      <w:pPr>
        <w:spacing w:after="0"/>
        <w:rPr>
          <w:rFonts w:ascii="Times New Roman" w:hAnsi="Times New Roman" w:cs="Times New Roman"/>
          <w:bCs/>
          <w:i/>
          <w:sz w:val="24"/>
          <w:szCs w:val="24"/>
        </w:rPr>
      </w:pPr>
      <w:r w:rsidRPr="001D5187">
        <w:rPr>
          <w:rFonts w:ascii="Times New Roman" w:hAnsi="Times New Roman" w:cs="Times New Roman"/>
          <w:bCs/>
          <w:i/>
          <w:sz w:val="24"/>
          <w:szCs w:val="24"/>
        </w:rPr>
        <w:t>Hazan said that Hamas “didn’t randomly select this area. It knows that during peacetime and in previous wars [Israel] didn’t have the legitimacy to strike a UNRWA building and collapse it on the tunnel.”</w:t>
      </w:r>
    </w:p>
    <w:p w14:paraId="26CEBE80" w14:textId="4F6674A3" w:rsidR="009C6EFA" w:rsidRDefault="001A4BA3" w:rsidP="00CC43E4">
      <w:pPr>
        <w:spacing w:after="0"/>
        <w:rPr>
          <w:rFonts w:ascii="Times New Roman" w:hAnsi="Times New Roman" w:cs="Times New Roman"/>
          <w:bCs/>
          <w:iCs/>
          <w:sz w:val="24"/>
          <w:szCs w:val="24"/>
        </w:rPr>
      </w:pPr>
      <w:r>
        <w:rPr>
          <w:rFonts w:ascii="Times New Roman" w:hAnsi="Times New Roman" w:cs="Times New Roman"/>
          <w:bCs/>
          <w:iCs/>
          <w:sz w:val="24"/>
          <w:szCs w:val="24"/>
        </w:rPr>
        <w:t>Aharon and his soldiers were stil</w:t>
      </w:r>
      <w:r w:rsidR="006B22CA">
        <w:rPr>
          <w:rFonts w:ascii="Times New Roman" w:hAnsi="Times New Roman" w:cs="Times New Roman"/>
          <w:bCs/>
          <w:iCs/>
          <w:sz w:val="24"/>
          <w:szCs w:val="24"/>
        </w:rPr>
        <w:t>l</w:t>
      </w:r>
      <w:r>
        <w:rPr>
          <w:rFonts w:ascii="Times New Roman" w:hAnsi="Times New Roman" w:cs="Times New Roman"/>
          <w:bCs/>
          <w:iCs/>
          <w:sz w:val="24"/>
          <w:szCs w:val="24"/>
        </w:rPr>
        <w:t xml:space="preserve"> taken aback at what they found:</w:t>
      </w:r>
    </w:p>
    <w:p w14:paraId="050030EF" w14:textId="2DAEE018" w:rsidR="001A4BA3" w:rsidRDefault="006B22CA" w:rsidP="00CC43E4">
      <w:pPr>
        <w:spacing w:after="0"/>
        <w:rPr>
          <w:rFonts w:ascii="Times New Roman" w:hAnsi="Times New Roman" w:cs="Times New Roman"/>
          <w:bCs/>
          <w:i/>
          <w:sz w:val="24"/>
          <w:szCs w:val="24"/>
        </w:rPr>
      </w:pPr>
      <w:r w:rsidRPr="006B22CA">
        <w:rPr>
          <w:rFonts w:ascii="Times New Roman" w:hAnsi="Times New Roman" w:cs="Times New Roman"/>
          <w:bCs/>
          <w:i/>
          <w:sz w:val="24"/>
          <w:szCs w:val="24"/>
        </w:rPr>
        <w:t>“We were shocked to the depths of our souls, that an organization that is meant to be caring for human rights, is cooperating in such a clear and brutal way, without any fears, with a terror group like Hamas,” Aharon said.</w:t>
      </w:r>
    </w:p>
    <w:p w14:paraId="78096866" w14:textId="239617EC" w:rsidR="006B22CA" w:rsidRDefault="00D739A6" w:rsidP="00CC43E4">
      <w:pPr>
        <w:spacing w:after="0"/>
        <w:rPr>
          <w:rFonts w:ascii="Times New Roman" w:hAnsi="Times New Roman" w:cs="Times New Roman"/>
          <w:b/>
          <w:iCs/>
          <w:sz w:val="24"/>
          <w:szCs w:val="24"/>
        </w:rPr>
      </w:pPr>
      <w:r>
        <w:rPr>
          <w:rFonts w:ascii="Times New Roman" w:hAnsi="Times New Roman" w:cs="Times New Roman"/>
          <w:b/>
          <w:iCs/>
          <w:sz w:val="24"/>
          <w:szCs w:val="24"/>
        </w:rPr>
        <w:t>It’s Clear – They Knew</w:t>
      </w:r>
    </w:p>
    <w:p w14:paraId="0AFD5617" w14:textId="633E5595" w:rsidR="00D739A6" w:rsidRDefault="00D739A6" w:rsidP="00CC43E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If there was ever a clear </w:t>
      </w:r>
      <w:r w:rsidR="00431DF3">
        <w:rPr>
          <w:rFonts w:ascii="Times New Roman" w:hAnsi="Times New Roman" w:cs="Times New Roman"/>
          <w:bCs/>
          <w:iCs/>
          <w:sz w:val="24"/>
          <w:szCs w:val="24"/>
        </w:rPr>
        <w:t>example of how corrupt UN</w:t>
      </w:r>
      <w:r w:rsidR="004A329E">
        <w:rPr>
          <w:rFonts w:ascii="Times New Roman" w:hAnsi="Times New Roman" w:cs="Times New Roman"/>
          <w:bCs/>
          <w:iCs/>
          <w:sz w:val="24"/>
          <w:szCs w:val="24"/>
        </w:rPr>
        <w:t xml:space="preserve">RWA is, </w:t>
      </w:r>
      <w:r w:rsidR="006D0D09">
        <w:rPr>
          <w:rFonts w:ascii="Times New Roman" w:hAnsi="Times New Roman" w:cs="Times New Roman"/>
          <w:bCs/>
          <w:iCs/>
          <w:sz w:val="24"/>
          <w:szCs w:val="24"/>
        </w:rPr>
        <w:t xml:space="preserve">this is it. It is a </w:t>
      </w:r>
      <w:r w:rsidR="00E17023">
        <w:rPr>
          <w:rFonts w:ascii="Times New Roman" w:hAnsi="Times New Roman" w:cs="Times New Roman"/>
          <w:bCs/>
          <w:iCs/>
          <w:sz w:val="24"/>
          <w:szCs w:val="24"/>
        </w:rPr>
        <w:t>bald faced</w:t>
      </w:r>
      <w:r w:rsidR="006D0D09">
        <w:rPr>
          <w:rFonts w:ascii="Times New Roman" w:hAnsi="Times New Roman" w:cs="Times New Roman"/>
          <w:bCs/>
          <w:iCs/>
          <w:sz w:val="24"/>
          <w:szCs w:val="24"/>
        </w:rPr>
        <w:t xml:space="preserve"> lie to</w:t>
      </w:r>
      <w:r w:rsidR="00E17023">
        <w:rPr>
          <w:rFonts w:ascii="Times New Roman" w:hAnsi="Times New Roman" w:cs="Times New Roman"/>
          <w:bCs/>
          <w:iCs/>
          <w:sz w:val="24"/>
          <w:szCs w:val="24"/>
        </w:rPr>
        <w:t xml:space="preserve"> say they didn’t know it was there and that they weren’t helping Hamas. </w:t>
      </w:r>
      <w:r w:rsidR="0021641D">
        <w:rPr>
          <w:rFonts w:ascii="Times New Roman" w:hAnsi="Times New Roman" w:cs="Times New Roman"/>
          <w:bCs/>
          <w:iCs/>
          <w:sz w:val="24"/>
          <w:szCs w:val="24"/>
        </w:rPr>
        <w:t xml:space="preserve">An Israeli </w:t>
      </w:r>
      <w:r w:rsidR="00E04C46">
        <w:rPr>
          <w:rFonts w:ascii="Times New Roman" w:hAnsi="Times New Roman" w:cs="Times New Roman"/>
          <w:bCs/>
          <w:iCs/>
          <w:sz w:val="24"/>
          <w:szCs w:val="24"/>
        </w:rPr>
        <w:t xml:space="preserve">government </w:t>
      </w:r>
      <w:r w:rsidR="00DC4ED5">
        <w:rPr>
          <w:rFonts w:ascii="Times New Roman" w:hAnsi="Times New Roman" w:cs="Times New Roman"/>
          <w:bCs/>
          <w:iCs/>
          <w:sz w:val="24"/>
          <w:szCs w:val="24"/>
        </w:rPr>
        <w:t>agency</w:t>
      </w:r>
      <w:r w:rsidR="00E04C46">
        <w:rPr>
          <w:rFonts w:ascii="Times New Roman" w:hAnsi="Times New Roman" w:cs="Times New Roman"/>
          <w:bCs/>
          <w:iCs/>
          <w:sz w:val="24"/>
          <w:szCs w:val="24"/>
        </w:rPr>
        <w:t xml:space="preserve"> weighs in on this in another </w:t>
      </w:r>
      <w:hyperlink r:id="rId11" w:history="1">
        <w:r w:rsidR="00E04C46" w:rsidRPr="003B51C1">
          <w:rPr>
            <w:rStyle w:val="Hyperlink"/>
            <w:rFonts w:ascii="Times New Roman" w:hAnsi="Times New Roman" w:cs="Times New Roman"/>
            <w:bCs/>
            <w:iCs/>
            <w:sz w:val="24"/>
            <w:szCs w:val="24"/>
          </w:rPr>
          <w:t>article</w:t>
        </w:r>
      </w:hyperlink>
      <w:r w:rsidR="00E04C46">
        <w:rPr>
          <w:rFonts w:ascii="Times New Roman" w:hAnsi="Times New Roman" w:cs="Times New Roman"/>
          <w:bCs/>
          <w:iCs/>
          <w:sz w:val="24"/>
          <w:szCs w:val="24"/>
        </w:rPr>
        <w:t xml:space="preserve"> from </w:t>
      </w:r>
      <w:r w:rsidR="00E04C46">
        <w:rPr>
          <w:rFonts w:ascii="Times New Roman" w:hAnsi="Times New Roman" w:cs="Times New Roman"/>
          <w:bCs/>
          <w:i/>
          <w:sz w:val="24"/>
          <w:szCs w:val="24"/>
        </w:rPr>
        <w:t>The Times Of Israel</w:t>
      </w:r>
      <w:r w:rsidR="00E04C46">
        <w:rPr>
          <w:rFonts w:ascii="Times New Roman" w:hAnsi="Times New Roman" w:cs="Times New Roman"/>
          <w:bCs/>
          <w:iCs/>
          <w:sz w:val="24"/>
          <w:szCs w:val="24"/>
        </w:rPr>
        <w:t>:</w:t>
      </w:r>
    </w:p>
    <w:p w14:paraId="38652667" w14:textId="7D5539F5" w:rsidR="00676FC0" w:rsidRPr="00676FC0" w:rsidRDefault="00676FC0" w:rsidP="00676FC0">
      <w:pPr>
        <w:spacing w:after="0"/>
        <w:rPr>
          <w:rFonts w:ascii="Times New Roman" w:hAnsi="Times New Roman" w:cs="Times New Roman"/>
          <w:bCs/>
          <w:i/>
          <w:sz w:val="24"/>
          <w:szCs w:val="24"/>
        </w:rPr>
      </w:pPr>
      <w:r w:rsidRPr="00676FC0">
        <w:rPr>
          <w:rFonts w:ascii="Times New Roman" w:hAnsi="Times New Roman" w:cs="Times New Roman"/>
          <w:bCs/>
          <w:i/>
          <w:sz w:val="24"/>
          <w:szCs w:val="24"/>
        </w:rPr>
        <w:t>The Coordinator of Government Activities in the Territories, known by its acronym COGAT, hits back at UNRWA head Philippe Lazzarini after he claimed the agency “did not know” of a Hamas top secret data center discovered under the Gaza headquarters of the UN body.</w:t>
      </w:r>
    </w:p>
    <w:p w14:paraId="73F59328" w14:textId="1B7F1C5B" w:rsidR="00E04C46" w:rsidRDefault="00676FC0" w:rsidP="00676FC0">
      <w:pPr>
        <w:spacing w:after="0"/>
        <w:rPr>
          <w:rFonts w:ascii="Times New Roman" w:hAnsi="Times New Roman" w:cs="Times New Roman"/>
          <w:bCs/>
          <w:i/>
          <w:sz w:val="24"/>
          <w:szCs w:val="24"/>
        </w:rPr>
      </w:pPr>
      <w:r w:rsidRPr="00676FC0">
        <w:rPr>
          <w:rFonts w:ascii="Times New Roman" w:hAnsi="Times New Roman" w:cs="Times New Roman"/>
          <w:bCs/>
          <w:i/>
          <w:sz w:val="24"/>
          <w:szCs w:val="24"/>
        </w:rPr>
        <w:t xml:space="preserve">“Oh, you knew,” tweets COGAT, in response to Lazzarini’s long post denying any knowledge of the tunnel or the subterranean data center. The UNRWA head claimed that Israel has “not informed UNRWA officially” about the </w:t>
      </w:r>
      <w:proofErr w:type="gramStart"/>
      <w:r w:rsidRPr="00676FC0">
        <w:rPr>
          <w:rFonts w:ascii="Times New Roman" w:hAnsi="Times New Roman" w:cs="Times New Roman"/>
          <w:bCs/>
          <w:i/>
          <w:sz w:val="24"/>
          <w:szCs w:val="24"/>
        </w:rPr>
        <w:t>discoveries, and</w:t>
      </w:r>
      <w:proofErr w:type="gramEnd"/>
      <w:r w:rsidRPr="00676FC0">
        <w:rPr>
          <w:rFonts w:ascii="Times New Roman" w:hAnsi="Times New Roman" w:cs="Times New Roman"/>
          <w:bCs/>
          <w:i/>
          <w:sz w:val="24"/>
          <w:szCs w:val="24"/>
        </w:rPr>
        <w:t xml:space="preserve"> said UN staff left the Gaza headquarters four months ago as Israel launched its military campaign in Gaza, triggered by the October 7 Hamas killing spree.</w:t>
      </w:r>
    </w:p>
    <w:p w14:paraId="18E06E7D" w14:textId="5C8E696A" w:rsidR="006922D4" w:rsidRDefault="006922D4" w:rsidP="00676FC0">
      <w:pPr>
        <w:spacing w:after="0"/>
        <w:rPr>
          <w:rFonts w:ascii="Times New Roman" w:hAnsi="Times New Roman" w:cs="Times New Roman"/>
          <w:bCs/>
          <w:iCs/>
          <w:sz w:val="24"/>
          <w:szCs w:val="24"/>
        </w:rPr>
      </w:pPr>
      <w:r>
        <w:rPr>
          <w:rFonts w:ascii="Times New Roman" w:hAnsi="Times New Roman" w:cs="Times New Roman"/>
          <w:bCs/>
          <w:iCs/>
          <w:sz w:val="24"/>
          <w:szCs w:val="24"/>
        </w:rPr>
        <w:t>The response went on to say this:</w:t>
      </w:r>
    </w:p>
    <w:p w14:paraId="6270FAD8" w14:textId="3B6DBA6F" w:rsidR="006922D4" w:rsidRDefault="00DC4ED5" w:rsidP="00676FC0">
      <w:pPr>
        <w:spacing w:after="0"/>
        <w:rPr>
          <w:rFonts w:ascii="Times New Roman" w:hAnsi="Times New Roman" w:cs="Times New Roman"/>
          <w:bCs/>
          <w:i/>
          <w:sz w:val="24"/>
          <w:szCs w:val="24"/>
        </w:rPr>
      </w:pPr>
      <w:r w:rsidRPr="00DC4ED5">
        <w:rPr>
          <w:rFonts w:ascii="Times New Roman" w:hAnsi="Times New Roman" w:cs="Times New Roman"/>
          <w:bCs/>
          <w:i/>
          <w:sz w:val="24"/>
          <w:szCs w:val="24"/>
        </w:rPr>
        <w:t>Digging a tunnel takes longer than 4 months. We invited senior UN officials to see, and during past meetings with you and other UN officials, we stated Hamas’s use of UNRWA’s headquarters,” COGAT writes.</w:t>
      </w:r>
    </w:p>
    <w:p w14:paraId="47D5257B" w14:textId="69187ECA" w:rsidR="00DC4ED5" w:rsidRDefault="001C7F7B" w:rsidP="00676FC0">
      <w:pPr>
        <w:spacing w:after="0"/>
        <w:rPr>
          <w:rFonts w:ascii="Times New Roman" w:hAnsi="Times New Roman" w:cs="Times New Roman"/>
          <w:bCs/>
          <w:i/>
          <w:sz w:val="24"/>
          <w:szCs w:val="24"/>
        </w:rPr>
      </w:pPr>
      <w:r w:rsidRPr="001C7F7B">
        <w:rPr>
          <w:rFonts w:ascii="Times New Roman" w:hAnsi="Times New Roman" w:cs="Times New Roman"/>
          <w:bCs/>
          <w:i/>
          <w:sz w:val="24"/>
          <w:szCs w:val="24"/>
        </w:rPr>
        <w:t>“You chose to ignore the facts so you can later try and deny them,” it says to Lazzarini.</w:t>
      </w:r>
    </w:p>
    <w:p w14:paraId="7CE23EA2" w14:textId="2FDCA353" w:rsidR="001C7F7B" w:rsidRDefault="001C7F7B" w:rsidP="00676FC0">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 Israeli public spokesperson also </w:t>
      </w:r>
      <w:r w:rsidR="009D5C8E">
        <w:rPr>
          <w:rFonts w:ascii="Times New Roman" w:hAnsi="Times New Roman" w:cs="Times New Roman"/>
          <w:bCs/>
          <w:iCs/>
          <w:sz w:val="24"/>
          <w:szCs w:val="24"/>
        </w:rPr>
        <w:t>spoke out:</w:t>
      </w:r>
    </w:p>
    <w:p w14:paraId="4997A446" w14:textId="482F2A27" w:rsidR="009D5C8E" w:rsidRDefault="00B03B18" w:rsidP="00676FC0">
      <w:pPr>
        <w:spacing w:after="0"/>
        <w:rPr>
          <w:rFonts w:ascii="Times New Roman" w:hAnsi="Times New Roman" w:cs="Times New Roman"/>
          <w:bCs/>
          <w:i/>
          <w:sz w:val="24"/>
          <w:szCs w:val="24"/>
        </w:rPr>
      </w:pPr>
      <w:r w:rsidRPr="00B03B18">
        <w:rPr>
          <w:rFonts w:ascii="Times New Roman" w:hAnsi="Times New Roman" w:cs="Times New Roman"/>
          <w:bCs/>
          <w:i/>
          <w:sz w:val="24"/>
          <w:szCs w:val="24"/>
        </w:rPr>
        <w:t>Israel’s English-language government spokesman Eylon Levy tweets: “They knew, and they didn’t find out from the media. Israeli authorities invited @unrwa leadership to tour the Hamas Server Farm under UNRWA HQ in Gaza City. Lazzarini ignored the invitation.”</w:t>
      </w:r>
    </w:p>
    <w:p w14:paraId="39742742" w14:textId="14965438" w:rsidR="00092127" w:rsidRPr="00092127" w:rsidRDefault="00092127" w:rsidP="00676FC0">
      <w:pPr>
        <w:spacing w:after="0"/>
        <w:rPr>
          <w:rFonts w:ascii="Times New Roman" w:hAnsi="Times New Roman" w:cs="Times New Roman"/>
          <w:bCs/>
          <w:iCs/>
          <w:sz w:val="24"/>
          <w:szCs w:val="24"/>
        </w:rPr>
      </w:pPr>
      <w:r>
        <w:rPr>
          <w:rFonts w:ascii="Times New Roman" w:hAnsi="Times New Roman" w:cs="Times New Roman"/>
          <w:bCs/>
          <w:iCs/>
          <w:sz w:val="24"/>
          <w:szCs w:val="24"/>
        </w:rPr>
        <w:t>If you want a spiritual view of this it is pretty simple: when you make a deal with the devil</w:t>
      </w:r>
      <w:r w:rsidR="00513E6F">
        <w:rPr>
          <w:rFonts w:ascii="Times New Roman" w:hAnsi="Times New Roman" w:cs="Times New Roman"/>
          <w:bCs/>
          <w:iCs/>
          <w:sz w:val="24"/>
          <w:szCs w:val="24"/>
        </w:rPr>
        <w:t xml:space="preserve"> expect </w:t>
      </w:r>
      <w:r w:rsidR="00BE3CA0">
        <w:rPr>
          <w:rFonts w:ascii="Times New Roman" w:hAnsi="Times New Roman" w:cs="Times New Roman"/>
          <w:bCs/>
          <w:iCs/>
          <w:sz w:val="24"/>
          <w:szCs w:val="24"/>
        </w:rPr>
        <w:t>it to come back and haunt you</w:t>
      </w:r>
      <w:r w:rsidR="004376B0">
        <w:rPr>
          <w:rFonts w:ascii="Times New Roman" w:hAnsi="Times New Roman" w:cs="Times New Roman"/>
          <w:bCs/>
          <w:iCs/>
          <w:sz w:val="24"/>
          <w:szCs w:val="24"/>
        </w:rPr>
        <w:t xml:space="preserve"> and expect the price </w:t>
      </w:r>
      <w:r w:rsidR="0065736A">
        <w:rPr>
          <w:rFonts w:ascii="Times New Roman" w:hAnsi="Times New Roman" w:cs="Times New Roman"/>
          <w:bCs/>
          <w:iCs/>
          <w:sz w:val="24"/>
          <w:szCs w:val="24"/>
        </w:rPr>
        <w:t>you have to pay to be higher than agreed to.</w:t>
      </w:r>
      <w:r w:rsidR="00F80D3A">
        <w:rPr>
          <w:rFonts w:ascii="Times New Roman" w:hAnsi="Times New Roman" w:cs="Times New Roman"/>
          <w:bCs/>
          <w:iCs/>
          <w:sz w:val="24"/>
          <w:szCs w:val="24"/>
        </w:rPr>
        <w:t xml:space="preserve"> </w:t>
      </w:r>
    </w:p>
    <w:sectPr w:rsidR="00092127" w:rsidRPr="0009212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01123" w14:textId="77777777" w:rsidR="008D1694" w:rsidRDefault="008D1694" w:rsidP="006E6664">
      <w:pPr>
        <w:spacing w:after="0" w:line="240" w:lineRule="auto"/>
      </w:pPr>
      <w:r>
        <w:separator/>
      </w:r>
    </w:p>
  </w:endnote>
  <w:endnote w:type="continuationSeparator" w:id="0">
    <w:p w14:paraId="379F6653" w14:textId="77777777" w:rsidR="008D1694" w:rsidRDefault="008D1694" w:rsidP="006E6664">
      <w:pPr>
        <w:spacing w:after="0" w:line="240" w:lineRule="auto"/>
      </w:pPr>
      <w:r>
        <w:continuationSeparator/>
      </w:r>
    </w:p>
  </w:endnote>
  <w:endnote w:type="continuationNotice" w:id="1">
    <w:p w14:paraId="24A58B60" w14:textId="77777777" w:rsidR="008D1694" w:rsidRDefault="008D16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B8EAD" w14:textId="77777777" w:rsidR="008D1694" w:rsidRDefault="008D1694" w:rsidP="006E6664">
      <w:pPr>
        <w:spacing w:after="0" w:line="240" w:lineRule="auto"/>
      </w:pPr>
      <w:r>
        <w:separator/>
      </w:r>
    </w:p>
  </w:footnote>
  <w:footnote w:type="continuationSeparator" w:id="0">
    <w:p w14:paraId="2555725D" w14:textId="77777777" w:rsidR="008D1694" w:rsidRDefault="008D1694" w:rsidP="006E6664">
      <w:pPr>
        <w:spacing w:after="0" w:line="240" w:lineRule="auto"/>
      </w:pPr>
      <w:r>
        <w:continuationSeparator/>
      </w:r>
    </w:p>
  </w:footnote>
  <w:footnote w:type="continuationNotice" w:id="1">
    <w:p w14:paraId="5F610508" w14:textId="77777777" w:rsidR="008D1694" w:rsidRDefault="008D16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A2F"/>
    <w:rsid w:val="00034C15"/>
    <w:rsid w:val="00034C39"/>
    <w:rsid w:val="00034C8A"/>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0B7"/>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DF3"/>
    <w:rsid w:val="00431E48"/>
    <w:rsid w:val="00431E96"/>
    <w:rsid w:val="00432394"/>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1F66"/>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1C0"/>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121"/>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D2F"/>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AD"/>
    <w:rsid w:val="00A72BB7"/>
    <w:rsid w:val="00A72E72"/>
    <w:rsid w:val="00A72EF6"/>
    <w:rsid w:val="00A72FC1"/>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926"/>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708"/>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directly-beneath-unrwas-gaza-headquarters-idf-uncovers-top-secret-hamas-data-cent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oh-you-knew-israel-says-unrwa-chose-to-ignore-facts-after-hamas-top-secret-center-found-under-gaza-hq/" TargetMode="External"/><Relationship Id="rId5" Type="http://schemas.openxmlformats.org/officeDocument/2006/relationships/webSettings" Target="webSettings.xml"/><Relationship Id="rId10" Type="http://schemas.openxmlformats.org/officeDocument/2006/relationships/hyperlink" Target="https://www.timesofisrael.com/directly-beneath-unrwas-gaza-headquarters-idf-uncovers-top-secret-hamas-data-center/" TargetMode="External"/><Relationship Id="rId4" Type="http://schemas.openxmlformats.org/officeDocument/2006/relationships/settings" Target="settings.xml"/><Relationship Id="rId9" Type="http://schemas.openxmlformats.org/officeDocument/2006/relationships/hyperlink" Target="https://twitter.com/UNLazzarini/status/1756377920254218556?ref_src=twsrc%5Etfw%7Ctwcamp%5Etweetembed%7Ctwterm%5E1756377920254218556%7Ctwgr%5E11fb0650a4fe4d0d00656d741eb1d74480bf78d5%7Ctwcon%5Es1_&amp;ref_url=https%3A%2F%2Fwww.i24news.tv%2F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1427</Words>
  <Characters>8137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105</cp:revision>
  <cp:lastPrinted>2021-11-07T10:36:00Z</cp:lastPrinted>
  <dcterms:created xsi:type="dcterms:W3CDTF">2024-02-10T21:08:00Z</dcterms:created>
  <dcterms:modified xsi:type="dcterms:W3CDTF">2024-02-10T23:00:00Z</dcterms:modified>
</cp:coreProperties>
</file>