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6471963F"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997A0A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w:t>
      </w:r>
      <w:r w:rsidR="00E75784">
        <w:rPr>
          <w:rFonts w:ascii="Times New Roman" w:hAnsi="Times New Roman" w:cs="Times New Roman"/>
          <w:b/>
          <w:sz w:val="32"/>
          <w:szCs w:val="32"/>
        </w:rPr>
        <w:t>2</w:t>
      </w:r>
    </w:p>
    <w:p w14:paraId="58D67F9E" w14:textId="287862E2" w:rsidR="006D4A80" w:rsidRDefault="00E75784" w:rsidP="006D4A80">
      <w:pPr>
        <w:spacing w:after="0"/>
        <w:jc w:val="center"/>
        <w:rPr>
          <w:rFonts w:ascii="Times New Roman" w:hAnsi="Times New Roman" w:cs="Times New Roman"/>
          <w:b/>
          <w:sz w:val="32"/>
          <w:szCs w:val="32"/>
        </w:rPr>
      </w:pPr>
      <w:r>
        <w:rPr>
          <w:rFonts w:ascii="Times New Roman" w:hAnsi="Times New Roman" w:cs="Times New Roman"/>
          <w:b/>
          <w:sz w:val="32"/>
          <w:szCs w:val="32"/>
        </w:rPr>
        <w:t>Remembering The Holocaust</w:t>
      </w:r>
    </w:p>
    <w:p w14:paraId="706E1B2C" w14:textId="4570EB37" w:rsidR="005A1EB8" w:rsidRDefault="00927B28" w:rsidP="00E56E82">
      <w:pPr>
        <w:spacing w:after="0"/>
        <w:rPr>
          <w:rFonts w:ascii="Times New Roman" w:hAnsi="Times New Roman" w:cs="Times New Roman"/>
          <w:b/>
          <w:sz w:val="24"/>
          <w:szCs w:val="24"/>
        </w:rPr>
      </w:pPr>
      <w:r>
        <w:rPr>
          <w:rFonts w:ascii="Times New Roman" w:hAnsi="Times New Roman" w:cs="Times New Roman"/>
          <w:b/>
          <w:sz w:val="24"/>
          <w:szCs w:val="24"/>
        </w:rPr>
        <w:br/>
      </w:r>
      <w:r w:rsidR="0051153D">
        <w:rPr>
          <w:rFonts w:ascii="Times New Roman" w:hAnsi="Times New Roman" w:cs="Times New Roman"/>
          <w:b/>
          <w:sz w:val="24"/>
          <w:szCs w:val="24"/>
        </w:rPr>
        <w:t>A Sobering Time</w:t>
      </w:r>
    </w:p>
    <w:p w14:paraId="4B6727F6" w14:textId="3A021B0E" w:rsidR="0051153D" w:rsidRDefault="005163D2"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As </w:t>
      </w:r>
      <w:r w:rsidR="00E523E3">
        <w:rPr>
          <w:rFonts w:ascii="Times New Roman" w:hAnsi="Times New Roman" w:cs="Times New Roman"/>
          <w:bCs/>
          <w:sz w:val="24"/>
          <w:szCs w:val="24"/>
        </w:rPr>
        <w:t>Israel comm</w:t>
      </w:r>
      <w:r w:rsidR="00EA500F">
        <w:rPr>
          <w:rFonts w:ascii="Times New Roman" w:hAnsi="Times New Roman" w:cs="Times New Roman"/>
          <w:bCs/>
          <w:sz w:val="24"/>
          <w:szCs w:val="24"/>
        </w:rPr>
        <w:t xml:space="preserve">emorates a dark time in its history, it does so </w:t>
      </w:r>
      <w:r w:rsidR="00DE5520">
        <w:rPr>
          <w:rFonts w:ascii="Times New Roman" w:hAnsi="Times New Roman" w:cs="Times New Roman"/>
          <w:bCs/>
          <w:sz w:val="24"/>
          <w:szCs w:val="24"/>
        </w:rPr>
        <w:t xml:space="preserve">with the backdrop of yet another attempt to exterminate all Jews. We read more about </w:t>
      </w:r>
      <w:r w:rsidR="00AD5E24">
        <w:rPr>
          <w:rFonts w:ascii="Times New Roman" w:hAnsi="Times New Roman" w:cs="Times New Roman"/>
          <w:bCs/>
          <w:sz w:val="24"/>
          <w:szCs w:val="24"/>
        </w:rPr>
        <w:t xml:space="preserve">the Holocaust Remembrance </w:t>
      </w:r>
      <w:r w:rsidR="007127A5">
        <w:rPr>
          <w:rFonts w:ascii="Times New Roman" w:hAnsi="Times New Roman" w:cs="Times New Roman"/>
          <w:bCs/>
          <w:sz w:val="24"/>
          <w:szCs w:val="24"/>
        </w:rPr>
        <w:t xml:space="preserve">day in an </w:t>
      </w:r>
      <w:hyperlink r:id="rId8" w:history="1">
        <w:r w:rsidR="007127A5" w:rsidRPr="007127A5">
          <w:rPr>
            <w:rStyle w:val="Hyperlink"/>
            <w:rFonts w:ascii="Times New Roman" w:hAnsi="Times New Roman" w:cs="Times New Roman"/>
            <w:bCs/>
            <w:sz w:val="24"/>
            <w:szCs w:val="24"/>
          </w:rPr>
          <w:t>article</w:t>
        </w:r>
      </w:hyperlink>
      <w:r w:rsidR="007127A5">
        <w:rPr>
          <w:rFonts w:ascii="Times New Roman" w:hAnsi="Times New Roman" w:cs="Times New Roman"/>
          <w:bCs/>
          <w:sz w:val="24"/>
          <w:szCs w:val="24"/>
        </w:rPr>
        <w:t xml:space="preserve"> from </w:t>
      </w:r>
      <w:r w:rsidR="007127A5">
        <w:rPr>
          <w:rFonts w:ascii="Times New Roman" w:hAnsi="Times New Roman" w:cs="Times New Roman"/>
          <w:bCs/>
          <w:i/>
          <w:iCs/>
          <w:sz w:val="24"/>
          <w:szCs w:val="24"/>
        </w:rPr>
        <w:t>i24new.tv</w:t>
      </w:r>
      <w:r w:rsidR="007127A5">
        <w:rPr>
          <w:rFonts w:ascii="Times New Roman" w:hAnsi="Times New Roman" w:cs="Times New Roman"/>
          <w:bCs/>
          <w:sz w:val="24"/>
          <w:szCs w:val="24"/>
        </w:rPr>
        <w:t>:</w:t>
      </w:r>
    </w:p>
    <w:p w14:paraId="0B58F636" w14:textId="142167ED" w:rsidR="006F5B59" w:rsidRDefault="006F5B59" w:rsidP="006F5B59">
      <w:pPr>
        <w:spacing w:after="0"/>
        <w:rPr>
          <w:rFonts w:ascii="Times New Roman" w:hAnsi="Times New Roman" w:cs="Times New Roman"/>
          <w:bCs/>
          <w:i/>
          <w:iCs/>
          <w:sz w:val="24"/>
          <w:szCs w:val="24"/>
        </w:rPr>
      </w:pPr>
      <w:r w:rsidRPr="006F5B59">
        <w:rPr>
          <w:rFonts w:ascii="Times New Roman" w:hAnsi="Times New Roman" w:cs="Times New Roman"/>
          <w:bCs/>
          <w:i/>
          <w:iCs/>
          <w:sz w:val="24"/>
          <w:szCs w:val="24"/>
        </w:rPr>
        <w:t>“We’re Still Standing” exhibition at the UN was launched to mark the International Holocaust Remembrance Day, focusing on the stories of survivors that demonstrated extraordinary resilience and rebuilt their lives despite the atrocities committed by the Nazis.</w:t>
      </w:r>
    </w:p>
    <w:p w14:paraId="4B1D39EB" w14:textId="31103A8E" w:rsidR="00126572" w:rsidRPr="00126572" w:rsidRDefault="00126572" w:rsidP="006F5B59">
      <w:pPr>
        <w:spacing w:after="0"/>
        <w:rPr>
          <w:rFonts w:ascii="Times New Roman" w:hAnsi="Times New Roman" w:cs="Times New Roman"/>
          <w:bCs/>
          <w:sz w:val="24"/>
          <w:szCs w:val="24"/>
        </w:rPr>
      </w:pPr>
      <w:r>
        <w:rPr>
          <w:rFonts w:ascii="Times New Roman" w:hAnsi="Times New Roman" w:cs="Times New Roman"/>
          <w:bCs/>
          <w:sz w:val="24"/>
          <w:szCs w:val="24"/>
        </w:rPr>
        <w:t>One survivor of the attacks on October 7</w:t>
      </w:r>
      <w:r w:rsidRPr="009A171B">
        <w:rPr>
          <w:rFonts w:ascii="Times New Roman" w:hAnsi="Times New Roman" w:cs="Times New Roman"/>
          <w:bCs/>
          <w:sz w:val="24"/>
          <w:szCs w:val="24"/>
          <w:vertAlign w:val="superscript"/>
        </w:rPr>
        <w:t>th</w:t>
      </w:r>
      <w:r w:rsidR="009A171B">
        <w:rPr>
          <w:rFonts w:ascii="Times New Roman" w:hAnsi="Times New Roman" w:cs="Times New Roman"/>
          <w:bCs/>
          <w:sz w:val="24"/>
          <w:szCs w:val="24"/>
        </w:rPr>
        <w:t xml:space="preserve"> connects the dots for us:</w:t>
      </w:r>
    </w:p>
    <w:p w14:paraId="79543958" w14:textId="4AB9F3A5" w:rsidR="007127A5" w:rsidRDefault="006F5B59" w:rsidP="006F5B59">
      <w:pPr>
        <w:spacing w:after="0"/>
        <w:rPr>
          <w:rFonts w:ascii="Times New Roman" w:hAnsi="Times New Roman" w:cs="Times New Roman"/>
          <w:bCs/>
          <w:i/>
          <w:iCs/>
          <w:sz w:val="24"/>
          <w:szCs w:val="24"/>
        </w:rPr>
      </w:pPr>
      <w:r w:rsidRPr="006F5B59">
        <w:rPr>
          <w:rFonts w:ascii="Times New Roman" w:hAnsi="Times New Roman" w:cs="Times New Roman"/>
          <w:bCs/>
          <w:i/>
          <w:iCs/>
          <w:sz w:val="24"/>
          <w:szCs w:val="24"/>
        </w:rPr>
        <w:t>Ruth Haran and additional Holocaust survivors that survived the Hamas-led October 7 massacre in southern Israel provided testimony from their experiences of both atrocities, in recordings that were broadcast at the exhibition and at International Holocaust Remembrance Day events across the globe.</w:t>
      </w:r>
    </w:p>
    <w:p w14:paraId="7ED8A7C2" w14:textId="7E36BC92" w:rsidR="009A171B" w:rsidRDefault="009A171B" w:rsidP="009A171B">
      <w:pPr>
        <w:spacing w:after="0"/>
        <w:rPr>
          <w:rFonts w:ascii="Times New Roman" w:hAnsi="Times New Roman" w:cs="Times New Roman"/>
          <w:bCs/>
          <w:i/>
          <w:iCs/>
          <w:sz w:val="24"/>
          <w:szCs w:val="24"/>
        </w:rPr>
      </w:pPr>
      <w:r w:rsidRPr="009A171B">
        <w:rPr>
          <w:rFonts w:ascii="Times New Roman" w:hAnsi="Times New Roman" w:cs="Times New Roman"/>
          <w:bCs/>
          <w:i/>
          <w:iCs/>
          <w:sz w:val="24"/>
          <w:szCs w:val="24"/>
        </w:rPr>
        <w:t>"As soon as babies are murdered in their cots, when women are raped, thrown to the ground and murdered brutally the innocents - that is a holocaust!" Haran said in a recorded testimony.</w:t>
      </w:r>
    </w:p>
    <w:p w14:paraId="1AB04EFF" w14:textId="6E4C2E6A" w:rsidR="0096696B" w:rsidRPr="0096696B" w:rsidRDefault="00F73CA6" w:rsidP="009A171B">
      <w:pPr>
        <w:spacing w:after="0"/>
        <w:rPr>
          <w:rFonts w:ascii="Times New Roman" w:hAnsi="Times New Roman" w:cs="Times New Roman"/>
          <w:bCs/>
          <w:sz w:val="24"/>
          <w:szCs w:val="24"/>
        </w:rPr>
      </w:pPr>
      <w:r>
        <w:rPr>
          <w:rFonts w:ascii="Times New Roman" w:hAnsi="Times New Roman" w:cs="Times New Roman"/>
          <w:bCs/>
          <w:sz w:val="24"/>
          <w:szCs w:val="24"/>
        </w:rPr>
        <w:t>One of Israels representatives for the EU added this:</w:t>
      </w:r>
    </w:p>
    <w:p w14:paraId="4D3ADA21" w14:textId="58A8C339" w:rsidR="009A171B" w:rsidRDefault="009A171B" w:rsidP="009A171B">
      <w:pPr>
        <w:spacing w:after="0"/>
        <w:rPr>
          <w:rFonts w:ascii="Times New Roman" w:hAnsi="Times New Roman" w:cs="Times New Roman"/>
          <w:bCs/>
          <w:i/>
          <w:iCs/>
          <w:sz w:val="24"/>
          <w:szCs w:val="24"/>
        </w:rPr>
      </w:pPr>
      <w:r w:rsidRPr="009A171B">
        <w:rPr>
          <w:rFonts w:ascii="Times New Roman" w:hAnsi="Times New Roman" w:cs="Times New Roman"/>
          <w:bCs/>
          <w:i/>
          <w:iCs/>
          <w:sz w:val="24"/>
          <w:szCs w:val="24"/>
        </w:rPr>
        <w:t xml:space="preserve">"Unfortunately, the irrational hatred of Jews that led to the Holocaust has not disappeared. On October 7, the terrorist organization Hamas massacred more than a thousand Israelis in the most barbaric way imaginable, simply because they are Jews living in Israel. It was the deadliest day for Jews since the Holocaust," EU Ambassador in Israel, Dimitar </w:t>
      </w:r>
      <w:proofErr w:type="spellStart"/>
      <w:r w:rsidRPr="009A171B">
        <w:rPr>
          <w:rFonts w:ascii="Times New Roman" w:hAnsi="Times New Roman" w:cs="Times New Roman"/>
          <w:bCs/>
          <w:i/>
          <w:iCs/>
          <w:sz w:val="24"/>
          <w:szCs w:val="24"/>
        </w:rPr>
        <w:t>Tzanchev</w:t>
      </w:r>
      <w:proofErr w:type="spellEnd"/>
      <w:r w:rsidRPr="009A171B">
        <w:rPr>
          <w:rFonts w:ascii="Times New Roman" w:hAnsi="Times New Roman" w:cs="Times New Roman"/>
          <w:bCs/>
          <w:i/>
          <w:iCs/>
          <w:sz w:val="24"/>
          <w:szCs w:val="24"/>
        </w:rPr>
        <w:t>, said at the Israeli event for the International Holocaust Remembrance Day 2024.</w:t>
      </w:r>
    </w:p>
    <w:p w14:paraId="650A11B1" w14:textId="757E8927" w:rsidR="00F73CA6" w:rsidRDefault="000B70B2" w:rsidP="009A171B">
      <w:pPr>
        <w:spacing w:after="0"/>
        <w:rPr>
          <w:rFonts w:ascii="Times New Roman" w:hAnsi="Times New Roman" w:cs="Times New Roman"/>
          <w:b/>
          <w:sz w:val="24"/>
          <w:szCs w:val="24"/>
        </w:rPr>
      </w:pPr>
      <w:r>
        <w:rPr>
          <w:rFonts w:ascii="Times New Roman" w:hAnsi="Times New Roman" w:cs="Times New Roman"/>
          <w:b/>
          <w:sz w:val="24"/>
          <w:szCs w:val="24"/>
        </w:rPr>
        <w:t>We’re Still Standing</w:t>
      </w:r>
    </w:p>
    <w:p w14:paraId="1F59D912" w14:textId="3202018F" w:rsidR="000B70B2" w:rsidRDefault="000B70B2" w:rsidP="009A171B">
      <w:pPr>
        <w:spacing w:after="0"/>
        <w:rPr>
          <w:rFonts w:ascii="Times New Roman" w:hAnsi="Times New Roman" w:cs="Times New Roman"/>
          <w:bCs/>
          <w:sz w:val="24"/>
          <w:szCs w:val="24"/>
        </w:rPr>
      </w:pPr>
      <w:r>
        <w:rPr>
          <w:rFonts w:ascii="Times New Roman" w:hAnsi="Times New Roman" w:cs="Times New Roman"/>
          <w:bCs/>
          <w:sz w:val="24"/>
          <w:szCs w:val="24"/>
        </w:rPr>
        <w:t xml:space="preserve">Adding to the </w:t>
      </w:r>
      <w:r w:rsidR="00475C11">
        <w:rPr>
          <w:rFonts w:ascii="Times New Roman" w:hAnsi="Times New Roman" w:cs="Times New Roman"/>
          <w:bCs/>
          <w:sz w:val="24"/>
          <w:szCs w:val="24"/>
        </w:rPr>
        <w:t xml:space="preserve">theme of the day, Israel’s UN ambassador stalked about how Israel </w:t>
      </w:r>
      <w:r w:rsidR="007D6893">
        <w:rPr>
          <w:rFonts w:ascii="Times New Roman" w:hAnsi="Times New Roman" w:cs="Times New Roman"/>
          <w:bCs/>
          <w:sz w:val="24"/>
          <w:szCs w:val="24"/>
        </w:rPr>
        <w:t>still exists:</w:t>
      </w:r>
    </w:p>
    <w:p w14:paraId="42328479" w14:textId="41385C3A" w:rsidR="007D6893" w:rsidRPr="007D6893" w:rsidRDefault="007D6893" w:rsidP="007D6893">
      <w:pPr>
        <w:spacing w:after="0"/>
        <w:rPr>
          <w:rFonts w:ascii="Times New Roman" w:hAnsi="Times New Roman" w:cs="Times New Roman"/>
          <w:bCs/>
          <w:i/>
          <w:iCs/>
          <w:sz w:val="24"/>
          <w:szCs w:val="24"/>
        </w:rPr>
      </w:pPr>
      <w:r w:rsidRPr="007D6893">
        <w:rPr>
          <w:rFonts w:ascii="Times New Roman" w:hAnsi="Times New Roman" w:cs="Times New Roman"/>
          <w:bCs/>
          <w:i/>
          <w:iCs/>
          <w:sz w:val="24"/>
          <w:szCs w:val="24"/>
        </w:rPr>
        <w:t>At the New York UN headquarters, at the exhibition attended by dozens of envoys from around the world, Israel’s Ambassador Erdan said “One hundred and ten days ago, the Jewish people suffered the most brutal massacre of Jews since the Holocaust. We saw acts of evil not seen since the Nazis. Hamas terrorists murdered, raped, beheaded, and burned families alive.”</w:t>
      </w:r>
    </w:p>
    <w:p w14:paraId="0A8FAA06" w14:textId="2710E4A2" w:rsidR="007D6893" w:rsidRDefault="007D6893" w:rsidP="007D6893">
      <w:pPr>
        <w:spacing w:after="0"/>
        <w:rPr>
          <w:rFonts w:ascii="Times New Roman" w:hAnsi="Times New Roman" w:cs="Times New Roman"/>
          <w:bCs/>
          <w:i/>
          <w:iCs/>
          <w:sz w:val="24"/>
          <w:szCs w:val="24"/>
        </w:rPr>
      </w:pPr>
      <w:r w:rsidRPr="007D6893">
        <w:rPr>
          <w:rFonts w:ascii="Times New Roman" w:hAnsi="Times New Roman" w:cs="Times New Roman"/>
          <w:bCs/>
          <w:i/>
          <w:iCs/>
          <w:sz w:val="24"/>
          <w:szCs w:val="24"/>
        </w:rPr>
        <w:t>“Yet just like in the aftermath of the Holocaust, just like the stories told in this exhibition, the nation of Israel is rising up like a phoenix from the ashes,” the Israeli ambassador continued.</w:t>
      </w:r>
    </w:p>
    <w:p w14:paraId="1C265DBD" w14:textId="255CC01F" w:rsidR="007D6893" w:rsidRPr="00AD5306" w:rsidRDefault="007D6893" w:rsidP="007D6893">
      <w:pPr>
        <w:spacing w:after="0"/>
        <w:rPr>
          <w:rFonts w:ascii="Times New Roman" w:hAnsi="Times New Roman" w:cs="Times New Roman"/>
          <w:bCs/>
          <w:sz w:val="24"/>
          <w:szCs w:val="24"/>
        </w:rPr>
      </w:pPr>
      <w:r w:rsidRPr="00AD5306">
        <w:rPr>
          <w:rFonts w:ascii="Times New Roman" w:hAnsi="Times New Roman" w:cs="Times New Roman"/>
          <w:bCs/>
          <w:sz w:val="24"/>
          <w:szCs w:val="24"/>
        </w:rPr>
        <w:t xml:space="preserve">Erdan went on to speak about </w:t>
      </w:r>
      <w:r w:rsidR="00AD5306" w:rsidRPr="00AD5306">
        <w:rPr>
          <w:rFonts w:ascii="Times New Roman" w:hAnsi="Times New Roman" w:cs="Times New Roman"/>
          <w:bCs/>
          <w:sz w:val="24"/>
          <w:szCs w:val="24"/>
        </w:rPr>
        <w:t>how Israel defies the odds, again and again:</w:t>
      </w:r>
    </w:p>
    <w:p w14:paraId="5BE12482" w14:textId="3F951C3A" w:rsidR="00A35C20" w:rsidRPr="00A35C20" w:rsidRDefault="00A35C20" w:rsidP="00A35C20">
      <w:pPr>
        <w:spacing w:after="0"/>
        <w:rPr>
          <w:rFonts w:ascii="Times New Roman" w:hAnsi="Times New Roman" w:cs="Times New Roman"/>
          <w:bCs/>
          <w:i/>
          <w:iCs/>
          <w:sz w:val="24"/>
          <w:szCs w:val="24"/>
        </w:rPr>
      </w:pPr>
      <w:r w:rsidRPr="00A35C20">
        <w:rPr>
          <w:rFonts w:ascii="Times New Roman" w:hAnsi="Times New Roman" w:cs="Times New Roman"/>
          <w:bCs/>
          <w:i/>
          <w:iCs/>
          <w:sz w:val="24"/>
          <w:szCs w:val="24"/>
        </w:rPr>
        <w:t>“Fighting for Israel often seems like an impossible challenge. But when I look around the General Assembly, I remember that the Ambassador of the Babylonian Empire is nowhere to be found, and the flag of the Roman Empire is not waving outside the UN,” Erdan referred to historical accounts of empires that persecuted the Jewish people.</w:t>
      </w:r>
    </w:p>
    <w:p w14:paraId="1699B3FC" w14:textId="5DB39165" w:rsidR="00AD5306" w:rsidRDefault="00A35C20" w:rsidP="00A35C20">
      <w:pPr>
        <w:spacing w:after="0"/>
        <w:rPr>
          <w:rFonts w:ascii="Times New Roman" w:hAnsi="Times New Roman" w:cs="Times New Roman"/>
          <w:bCs/>
          <w:i/>
          <w:iCs/>
          <w:sz w:val="24"/>
          <w:szCs w:val="24"/>
        </w:rPr>
      </w:pPr>
      <w:r w:rsidRPr="00A35C20">
        <w:rPr>
          <w:rFonts w:ascii="Times New Roman" w:hAnsi="Times New Roman" w:cs="Times New Roman"/>
          <w:bCs/>
          <w:i/>
          <w:iCs/>
          <w:sz w:val="24"/>
          <w:szCs w:val="24"/>
        </w:rPr>
        <w:t>“But do you know which flag is? The Star of David. The flag of the Jewish people living in our eternal homeland,” he concluded.</w:t>
      </w:r>
    </w:p>
    <w:p w14:paraId="73976035" w14:textId="58FA111A" w:rsidR="005A6372" w:rsidRDefault="005A6372" w:rsidP="00A35C20">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mention another special </w:t>
      </w:r>
      <w:r w:rsidR="00A858D0">
        <w:rPr>
          <w:rFonts w:ascii="Times New Roman" w:hAnsi="Times New Roman" w:cs="Times New Roman"/>
          <w:bCs/>
          <w:sz w:val="24"/>
          <w:szCs w:val="24"/>
        </w:rPr>
        <w:t>part of the events</w:t>
      </w:r>
      <w:r w:rsidR="009218B3">
        <w:rPr>
          <w:rFonts w:ascii="Times New Roman" w:hAnsi="Times New Roman" w:cs="Times New Roman"/>
          <w:bCs/>
          <w:sz w:val="24"/>
          <w:szCs w:val="24"/>
        </w:rPr>
        <w:t xml:space="preserve"> which also connects the past with the present:</w:t>
      </w:r>
    </w:p>
    <w:p w14:paraId="15578A9C" w14:textId="57FD379B" w:rsidR="009218B3" w:rsidRDefault="009962A3" w:rsidP="00A35C20">
      <w:pPr>
        <w:spacing w:after="0"/>
        <w:rPr>
          <w:rFonts w:ascii="Times New Roman" w:hAnsi="Times New Roman" w:cs="Times New Roman"/>
          <w:bCs/>
          <w:i/>
          <w:iCs/>
          <w:sz w:val="24"/>
          <w:szCs w:val="24"/>
        </w:rPr>
      </w:pPr>
      <w:r w:rsidRPr="009962A3">
        <w:rPr>
          <w:rFonts w:ascii="Times New Roman" w:hAnsi="Times New Roman" w:cs="Times New Roman"/>
          <w:bCs/>
          <w:i/>
          <w:iCs/>
          <w:sz w:val="24"/>
          <w:szCs w:val="24"/>
        </w:rPr>
        <w:lastRenderedPageBreak/>
        <w:t>In honor of the Holocaust survivors, and as part of the exhibition, a book was also launched with photos of the survivors. The organizers said the memorial event “has taken on special importance following the October 7 massacre in which many Israelis were murdered in shocking ways and entire families were exterminated simply because they were Jewish.”</w:t>
      </w:r>
    </w:p>
    <w:p w14:paraId="31D68231" w14:textId="1CC608DB" w:rsidR="006A4B93" w:rsidRDefault="006B1891" w:rsidP="006A4B93">
      <w:pPr>
        <w:spacing w:after="0"/>
        <w:rPr>
          <w:rFonts w:ascii="Times New Roman" w:hAnsi="Times New Roman" w:cs="Times New Roman"/>
          <w:b/>
          <w:sz w:val="24"/>
          <w:szCs w:val="24"/>
        </w:rPr>
      </w:pPr>
      <w:r>
        <w:rPr>
          <w:rFonts w:ascii="Times New Roman" w:hAnsi="Times New Roman" w:cs="Times New Roman"/>
          <w:b/>
          <w:sz w:val="24"/>
          <w:szCs w:val="24"/>
        </w:rPr>
        <w:t>A Split Decision</w:t>
      </w:r>
    </w:p>
    <w:p w14:paraId="00C7F7CA" w14:textId="2620DDB5" w:rsidR="006B1891" w:rsidRDefault="006B1891" w:rsidP="006A4B93">
      <w:pPr>
        <w:spacing w:after="0"/>
        <w:rPr>
          <w:rFonts w:ascii="Times New Roman" w:hAnsi="Times New Roman" w:cs="Times New Roman"/>
          <w:bCs/>
          <w:iCs/>
          <w:sz w:val="24"/>
          <w:szCs w:val="24"/>
        </w:rPr>
      </w:pPr>
      <w:r>
        <w:rPr>
          <w:rFonts w:ascii="Times New Roman" w:hAnsi="Times New Roman" w:cs="Times New Roman"/>
          <w:bCs/>
          <w:sz w:val="24"/>
          <w:szCs w:val="24"/>
        </w:rPr>
        <w:t>As expected, the International Court of Justice (ICJ)</w:t>
      </w:r>
      <w:r w:rsidR="00F74425">
        <w:rPr>
          <w:rFonts w:ascii="Times New Roman" w:hAnsi="Times New Roman" w:cs="Times New Roman"/>
          <w:bCs/>
          <w:sz w:val="24"/>
          <w:szCs w:val="24"/>
        </w:rPr>
        <w:t xml:space="preserve"> meeting in the Hague</w:t>
      </w:r>
      <w:r w:rsidR="007C5982">
        <w:rPr>
          <w:rFonts w:ascii="Times New Roman" w:hAnsi="Times New Roman" w:cs="Times New Roman"/>
          <w:bCs/>
          <w:sz w:val="24"/>
          <w:szCs w:val="24"/>
        </w:rPr>
        <w:t xml:space="preserve"> </w:t>
      </w:r>
      <w:r w:rsidR="00703904">
        <w:rPr>
          <w:rFonts w:ascii="Times New Roman" w:hAnsi="Times New Roman" w:cs="Times New Roman"/>
          <w:bCs/>
          <w:sz w:val="24"/>
          <w:szCs w:val="24"/>
        </w:rPr>
        <w:t xml:space="preserve">ruled on halting the war as seen in a </w:t>
      </w:r>
      <w:hyperlink r:id="rId9" w:history="1">
        <w:r w:rsidR="00703904" w:rsidRPr="00896973">
          <w:rPr>
            <w:rStyle w:val="Hyperlink"/>
            <w:rFonts w:ascii="Times New Roman" w:hAnsi="Times New Roman" w:cs="Times New Roman"/>
            <w:bCs/>
            <w:sz w:val="24"/>
            <w:szCs w:val="24"/>
          </w:rPr>
          <w:t>report</w:t>
        </w:r>
      </w:hyperlink>
      <w:r w:rsidR="00703904">
        <w:rPr>
          <w:rFonts w:ascii="Times New Roman" w:hAnsi="Times New Roman" w:cs="Times New Roman"/>
          <w:bCs/>
          <w:sz w:val="24"/>
          <w:szCs w:val="24"/>
        </w:rPr>
        <w:t xml:space="preserve"> from </w:t>
      </w:r>
      <w:r w:rsidR="00703904">
        <w:rPr>
          <w:rFonts w:ascii="Times New Roman" w:hAnsi="Times New Roman" w:cs="Times New Roman"/>
          <w:bCs/>
          <w:i/>
          <w:sz w:val="24"/>
          <w:szCs w:val="24"/>
        </w:rPr>
        <w:t>The Times Of Israel</w:t>
      </w:r>
      <w:r w:rsidR="00703904">
        <w:rPr>
          <w:rFonts w:ascii="Times New Roman" w:hAnsi="Times New Roman" w:cs="Times New Roman"/>
          <w:bCs/>
          <w:iCs/>
          <w:sz w:val="24"/>
          <w:szCs w:val="24"/>
        </w:rPr>
        <w:t>:</w:t>
      </w:r>
    </w:p>
    <w:p w14:paraId="7CBDE956" w14:textId="2B2BC5FB" w:rsidR="009222F4" w:rsidRPr="009222F4" w:rsidRDefault="009222F4" w:rsidP="009222F4">
      <w:pPr>
        <w:spacing w:after="0"/>
        <w:rPr>
          <w:rFonts w:ascii="Times New Roman" w:hAnsi="Times New Roman" w:cs="Times New Roman"/>
          <w:bCs/>
          <w:i/>
          <w:sz w:val="24"/>
          <w:szCs w:val="24"/>
        </w:rPr>
      </w:pPr>
      <w:r w:rsidRPr="009222F4">
        <w:rPr>
          <w:rFonts w:ascii="Times New Roman" w:hAnsi="Times New Roman" w:cs="Times New Roman"/>
          <w:bCs/>
          <w:i/>
          <w:sz w:val="24"/>
          <w:szCs w:val="24"/>
        </w:rPr>
        <w:t>The International Court of Justice ruled on Friday that at least some of Israel’s actions in the Gaza Strip during the ongoing war against Hamas could fall within the terms of the Genocide Convention and said it must therefore take a series of preventative measures.</w:t>
      </w:r>
    </w:p>
    <w:p w14:paraId="7951A458" w14:textId="1CAD8AC5" w:rsidR="00703904" w:rsidRDefault="009222F4" w:rsidP="009222F4">
      <w:pPr>
        <w:spacing w:after="0"/>
        <w:rPr>
          <w:rFonts w:ascii="Times New Roman" w:hAnsi="Times New Roman" w:cs="Times New Roman"/>
          <w:bCs/>
          <w:i/>
          <w:sz w:val="24"/>
          <w:szCs w:val="24"/>
        </w:rPr>
      </w:pPr>
      <w:r w:rsidRPr="009222F4">
        <w:rPr>
          <w:rFonts w:ascii="Times New Roman" w:hAnsi="Times New Roman" w:cs="Times New Roman"/>
          <w:bCs/>
          <w:i/>
          <w:sz w:val="24"/>
          <w:szCs w:val="24"/>
        </w:rPr>
        <w:t>The decision, made 15-2, that there is “plausibility” to South Africa’s claims that Palestinians require protection from genocide, is damaging to Israel.</w:t>
      </w:r>
    </w:p>
    <w:p w14:paraId="294EF1B3" w14:textId="5692D6E5" w:rsidR="009222F4" w:rsidRDefault="009222F4" w:rsidP="009222F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court didn’t order </w:t>
      </w:r>
      <w:r w:rsidR="00B14FA0">
        <w:rPr>
          <w:rFonts w:ascii="Times New Roman" w:hAnsi="Times New Roman" w:cs="Times New Roman"/>
          <w:bCs/>
          <w:iCs/>
          <w:sz w:val="24"/>
          <w:szCs w:val="24"/>
        </w:rPr>
        <w:t xml:space="preserve">the war to totally stop </w:t>
      </w:r>
      <w:r w:rsidR="000C713F">
        <w:rPr>
          <w:rFonts w:ascii="Times New Roman" w:hAnsi="Times New Roman" w:cs="Times New Roman"/>
          <w:bCs/>
          <w:iCs/>
          <w:sz w:val="24"/>
          <w:szCs w:val="24"/>
        </w:rPr>
        <w:t>as South Africa requested:</w:t>
      </w:r>
    </w:p>
    <w:p w14:paraId="06003369" w14:textId="171344E8" w:rsidR="000C713F" w:rsidRDefault="00C8383F" w:rsidP="009222F4">
      <w:pPr>
        <w:spacing w:after="0"/>
        <w:rPr>
          <w:rFonts w:ascii="Times New Roman" w:hAnsi="Times New Roman" w:cs="Times New Roman"/>
          <w:bCs/>
          <w:i/>
          <w:sz w:val="24"/>
          <w:szCs w:val="24"/>
        </w:rPr>
      </w:pPr>
      <w:r w:rsidRPr="00C8383F">
        <w:rPr>
          <w:rFonts w:ascii="Times New Roman" w:hAnsi="Times New Roman" w:cs="Times New Roman"/>
          <w:bCs/>
          <w:i/>
          <w:sz w:val="24"/>
          <w:szCs w:val="24"/>
        </w:rPr>
        <w:t>However, the court did not take the action most desired by South Africa and feared by Israel — that of ordering an immediate, unilateral ceasefire which would have stymied the war effort and indicated that the court believes genocide is actively taking place.</w:t>
      </w:r>
    </w:p>
    <w:p w14:paraId="49D1D2F9" w14:textId="5541E5FF" w:rsidR="00370433" w:rsidRDefault="00370433" w:rsidP="009222F4">
      <w:pPr>
        <w:spacing w:after="0"/>
        <w:rPr>
          <w:rFonts w:ascii="Times New Roman" w:hAnsi="Times New Roman" w:cs="Times New Roman"/>
          <w:bCs/>
          <w:i/>
          <w:sz w:val="24"/>
          <w:szCs w:val="24"/>
        </w:rPr>
      </w:pPr>
      <w:r w:rsidRPr="00370433">
        <w:rPr>
          <w:rFonts w:ascii="Times New Roman" w:hAnsi="Times New Roman" w:cs="Times New Roman"/>
          <w:bCs/>
          <w:i/>
          <w:sz w:val="24"/>
          <w:szCs w:val="24"/>
        </w:rPr>
        <w:t>Crucially, the court did not use the word “desist” in its decision, which would have also indicated it believed genocide was actively taking place. The order repeated on several occasions that the decision was not a determination on the merits of South Africa’s allegations of genocide. And the provisional measures do not indicate how the ICJ might rule in the far lengthier process on the case.</w:t>
      </w:r>
    </w:p>
    <w:p w14:paraId="31D82009" w14:textId="2AEE9222" w:rsidR="00370433" w:rsidRDefault="00370433" w:rsidP="009222F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Prime Minister Netanyahu </w:t>
      </w:r>
      <w:r w:rsidR="00DE1123">
        <w:rPr>
          <w:rFonts w:ascii="Times New Roman" w:hAnsi="Times New Roman" w:cs="Times New Roman"/>
          <w:bCs/>
          <w:iCs/>
          <w:sz w:val="24"/>
          <w:szCs w:val="24"/>
        </w:rPr>
        <w:t>responded to the decision that didn’t sting as much as it could have</w:t>
      </w:r>
      <w:r w:rsidR="00EA552A">
        <w:rPr>
          <w:rFonts w:ascii="Times New Roman" w:hAnsi="Times New Roman" w:cs="Times New Roman"/>
          <w:bCs/>
          <w:iCs/>
          <w:sz w:val="24"/>
          <w:szCs w:val="24"/>
        </w:rPr>
        <w:t xml:space="preserve"> but did intimate that genocide could be happening:</w:t>
      </w:r>
    </w:p>
    <w:p w14:paraId="5AF3EB45" w14:textId="779563F5" w:rsidR="00EA552A" w:rsidRDefault="00E1484A" w:rsidP="009222F4">
      <w:pPr>
        <w:spacing w:after="0"/>
        <w:rPr>
          <w:rFonts w:ascii="Times New Roman" w:hAnsi="Times New Roman" w:cs="Times New Roman"/>
          <w:bCs/>
          <w:i/>
          <w:sz w:val="24"/>
          <w:szCs w:val="24"/>
        </w:rPr>
      </w:pPr>
      <w:r w:rsidRPr="00E1484A">
        <w:rPr>
          <w:rFonts w:ascii="Times New Roman" w:hAnsi="Times New Roman" w:cs="Times New Roman"/>
          <w:bCs/>
          <w:i/>
          <w:sz w:val="24"/>
          <w:szCs w:val="24"/>
        </w:rPr>
        <w:t>“The vile attempt to deny Israel this fundamental right is blatant discrimination against the Jewish state, and it was justly rejected,” stated Netanyahu following the ruling, while insisting that the charge of genocide against Israel was “not only false, it’s outrageous,” and that “decent people everywhere should reject it.”</w:t>
      </w:r>
    </w:p>
    <w:p w14:paraId="20C44466" w14:textId="7B372495" w:rsidR="00E1484A" w:rsidRDefault="00E1484A" w:rsidP="009222F4">
      <w:pPr>
        <w:spacing w:after="0"/>
        <w:rPr>
          <w:rFonts w:ascii="Times New Roman" w:hAnsi="Times New Roman" w:cs="Times New Roman"/>
          <w:bCs/>
          <w:iCs/>
          <w:sz w:val="24"/>
          <w:szCs w:val="24"/>
        </w:rPr>
      </w:pPr>
      <w:r>
        <w:rPr>
          <w:rFonts w:ascii="Times New Roman" w:hAnsi="Times New Roman" w:cs="Times New Roman"/>
          <w:bCs/>
          <w:iCs/>
          <w:sz w:val="24"/>
          <w:szCs w:val="24"/>
        </w:rPr>
        <w:t>South Africa</w:t>
      </w:r>
      <w:r w:rsidR="00402AE4">
        <w:rPr>
          <w:rFonts w:ascii="Times New Roman" w:hAnsi="Times New Roman" w:cs="Times New Roman"/>
          <w:bCs/>
          <w:iCs/>
          <w:sz w:val="24"/>
          <w:szCs w:val="24"/>
        </w:rPr>
        <w:t xml:space="preserve"> saw it differently:</w:t>
      </w:r>
    </w:p>
    <w:p w14:paraId="055D5598" w14:textId="240185AF" w:rsidR="00402AE4" w:rsidRDefault="00896973" w:rsidP="009222F4">
      <w:pPr>
        <w:spacing w:after="0"/>
        <w:rPr>
          <w:rFonts w:ascii="Times New Roman" w:hAnsi="Times New Roman" w:cs="Times New Roman"/>
          <w:bCs/>
          <w:i/>
          <w:sz w:val="24"/>
          <w:szCs w:val="24"/>
        </w:rPr>
      </w:pPr>
      <w:r w:rsidRPr="00896973">
        <w:rPr>
          <w:rFonts w:ascii="Times New Roman" w:hAnsi="Times New Roman" w:cs="Times New Roman"/>
          <w:bCs/>
          <w:i/>
          <w:sz w:val="24"/>
          <w:szCs w:val="24"/>
        </w:rPr>
        <w:t>South Africa, meanwhile, hailed the decision, calling it a “decisive victory for the international rule of law and a significant milestone in the search for justice for the Palestinian people.”</w:t>
      </w:r>
    </w:p>
    <w:p w14:paraId="7BA13547" w14:textId="58B29745" w:rsidR="00363DFC" w:rsidRDefault="00DE74A9" w:rsidP="009222F4">
      <w:pPr>
        <w:spacing w:after="0"/>
        <w:rPr>
          <w:rFonts w:ascii="Times New Roman" w:hAnsi="Times New Roman" w:cs="Times New Roman"/>
          <w:b/>
          <w:iCs/>
          <w:sz w:val="24"/>
          <w:szCs w:val="24"/>
        </w:rPr>
      </w:pPr>
      <w:r w:rsidRPr="00B56934">
        <w:rPr>
          <w:rFonts w:ascii="Times New Roman" w:hAnsi="Times New Roman" w:cs="Times New Roman"/>
          <w:b/>
          <w:iCs/>
          <w:sz w:val="24"/>
          <w:szCs w:val="24"/>
        </w:rPr>
        <w:t xml:space="preserve">Not A </w:t>
      </w:r>
      <w:r w:rsidR="00B56934" w:rsidRPr="00B56934">
        <w:rPr>
          <w:rFonts w:ascii="Times New Roman" w:hAnsi="Times New Roman" w:cs="Times New Roman"/>
          <w:b/>
          <w:iCs/>
          <w:sz w:val="24"/>
          <w:szCs w:val="24"/>
        </w:rPr>
        <w:t>Unanimous Decision</w:t>
      </w:r>
    </w:p>
    <w:p w14:paraId="15F67E71" w14:textId="30209133" w:rsidR="00A3462D" w:rsidRDefault="00363DFC" w:rsidP="009222F4">
      <w:pPr>
        <w:spacing w:after="0"/>
        <w:rPr>
          <w:rFonts w:ascii="Times New Roman" w:hAnsi="Times New Roman" w:cs="Times New Roman"/>
          <w:bCs/>
          <w:iCs/>
          <w:sz w:val="24"/>
          <w:szCs w:val="24"/>
        </w:rPr>
      </w:pPr>
      <w:r>
        <w:rPr>
          <w:rFonts w:ascii="Times New Roman" w:hAnsi="Times New Roman" w:cs="Times New Roman"/>
          <w:bCs/>
          <w:iCs/>
          <w:sz w:val="24"/>
          <w:szCs w:val="24"/>
        </w:rPr>
        <w:t>As we saw in the previous report, the vote was 15-2</w:t>
      </w:r>
      <w:r w:rsidR="00062EE9">
        <w:rPr>
          <w:rFonts w:ascii="Times New Roman" w:hAnsi="Times New Roman" w:cs="Times New Roman"/>
          <w:bCs/>
          <w:iCs/>
          <w:sz w:val="24"/>
          <w:szCs w:val="24"/>
        </w:rPr>
        <w:t xml:space="preserve"> so we know that there was some dissent as we read in an article from </w:t>
      </w:r>
      <w:r w:rsidR="00062EE9">
        <w:rPr>
          <w:rFonts w:ascii="Times New Roman" w:hAnsi="Times New Roman" w:cs="Times New Roman"/>
          <w:bCs/>
          <w:i/>
          <w:sz w:val="24"/>
          <w:szCs w:val="24"/>
        </w:rPr>
        <w:t xml:space="preserve">The </w:t>
      </w:r>
      <w:r w:rsidR="00A3462D">
        <w:rPr>
          <w:rFonts w:ascii="Times New Roman" w:hAnsi="Times New Roman" w:cs="Times New Roman"/>
          <w:bCs/>
          <w:i/>
          <w:sz w:val="24"/>
          <w:szCs w:val="24"/>
        </w:rPr>
        <w:t>Times Of Israel</w:t>
      </w:r>
      <w:r w:rsidR="00A3462D">
        <w:rPr>
          <w:rFonts w:ascii="Times New Roman" w:hAnsi="Times New Roman" w:cs="Times New Roman"/>
          <w:bCs/>
          <w:iCs/>
          <w:sz w:val="24"/>
          <w:szCs w:val="24"/>
        </w:rPr>
        <w:t>:</w:t>
      </w:r>
    </w:p>
    <w:p w14:paraId="1C8B3A0D" w14:textId="1C34ECAE" w:rsidR="0072732B" w:rsidRPr="0072732B" w:rsidRDefault="0072732B" w:rsidP="0072732B">
      <w:pPr>
        <w:spacing w:after="0"/>
        <w:rPr>
          <w:rFonts w:ascii="Times New Roman" w:hAnsi="Times New Roman" w:cs="Times New Roman"/>
          <w:bCs/>
          <w:i/>
          <w:sz w:val="24"/>
          <w:szCs w:val="24"/>
        </w:rPr>
      </w:pPr>
      <w:r w:rsidRPr="0072732B">
        <w:rPr>
          <w:rFonts w:ascii="Times New Roman" w:hAnsi="Times New Roman" w:cs="Times New Roman"/>
          <w:bCs/>
          <w:i/>
          <w:sz w:val="24"/>
          <w:szCs w:val="24"/>
        </w:rPr>
        <w:t>Israeli Justice Aharon Barak, who served on the panel of the International Court of Justice in the Gaza genocide case, issued his dissenting opinion Friday to most of the court’s decisions in the case, including the ICJ’s call for Israel to take preventive measures to prevent genocide in the Gaza Strip.</w:t>
      </w:r>
    </w:p>
    <w:p w14:paraId="7F164FDF" w14:textId="243ED31A" w:rsidR="00A3462D" w:rsidRDefault="0072732B" w:rsidP="0072732B">
      <w:pPr>
        <w:spacing w:after="0"/>
        <w:rPr>
          <w:rFonts w:ascii="Times New Roman" w:hAnsi="Times New Roman" w:cs="Times New Roman"/>
          <w:bCs/>
          <w:i/>
          <w:sz w:val="24"/>
          <w:szCs w:val="24"/>
        </w:rPr>
      </w:pPr>
      <w:r w:rsidRPr="0072732B">
        <w:rPr>
          <w:rFonts w:ascii="Times New Roman" w:hAnsi="Times New Roman" w:cs="Times New Roman"/>
          <w:bCs/>
          <w:i/>
          <w:sz w:val="24"/>
          <w:szCs w:val="24"/>
        </w:rPr>
        <w:t xml:space="preserve">Along with Uganda’s Julia </w:t>
      </w:r>
      <w:proofErr w:type="spellStart"/>
      <w:r w:rsidRPr="0072732B">
        <w:rPr>
          <w:rFonts w:ascii="Times New Roman" w:hAnsi="Times New Roman" w:cs="Times New Roman"/>
          <w:bCs/>
          <w:i/>
          <w:sz w:val="24"/>
          <w:szCs w:val="24"/>
        </w:rPr>
        <w:t>Sebutinde</w:t>
      </w:r>
      <w:proofErr w:type="spellEnd"/>
      <w:r w:rsidRPr="0072732B">
        <w:rPr>
          <w:rFonts w:ascii="Times New Roman" w:hAnsi="Times New Roman" w:cs="Times New Roman"/>
          <w:bCs/>
          <w:i/>
          <w:sz w:val="24"/>
          <w:szCs w:val="24"/>
        </w:rPr>
        <w:t>, Barak was one of only two judges to oppose the court’s assertion that some Israeli actions in the war against Hamas may violate the Genocide Convention and its order for Israel to ensure they do not.</w:t>
      </w:r>
    </w:p>
    <w:p w14:paraId="0EA9FE0A" w14:textId="1443A892" w:rsidR="00A67CCF" w:rsidRDefault="00A67CCF" w:rsidP="0072732B">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Barak’s </w:t>
      </w:r>
      <w:r w:rsidR="00E27224">
        <w:rPr>
          <w:rFonts w:ascii="Times New Roman" w:hAnsi="Times New Roman" w:cs="Times New Roman"/>
          <w:bCs/>
          <w:iCs/>
          <w:sz w:val="24"/>
          <w:szCs w:val="24"/>
        </w:rPr>
        <w:t>ruling was pretty much what the world is already wanting Israel to do:</w:t>
      </w:r>
    </w:p>
    <w:p w14:paraId="4B7EF4C1" w14:textId="06420CD1" w:rsidR="00E27224" w:rsidRDefault="003C1190" w:rsidP="0072732B">
      <w:pPr>
        <w:spacing w:after="0"/>
        <w:rPr>
          <w:rFonts w:ascii="Times New Roman" w:hAnsi="Times New Roman" w:cs="Times New Roman"/>
          <w:bCs/>
          <w:i/>
          <w:sz w:val="24"/>
          <w:szCs w:val="24"/>
        </w:rPr>
      </w:pPr>
      <w:r w:rsidRPr="003C1190">
        <w:rPr>
          <w:rFonts w:ascii="Times New Roman" w:hAnsi="Times New Roman" w:cs="Times New Roman"/>
          <w:bCs/>
          <w:i/>
          <w:sz w:val="24"/>
          <w:szCs w:val="24"/>
        </w:rPr>
        <w:t xml:space="preserve">Barak voted in favor of two measures included in the decision: requiring Israel to do everything “within its power to prevent and punish the direct and public incitement to commit genocide in </w:t>
      </w:r>
      <w:r w:rsidRPr="003C1190">
        <w:rPr>
          <w:rFonts w:ascii="Times New Roman" w:hAnsi="Times New Roman" w:cs="Times New Roman"/>
          <w:bCs/>
          <w:i/>
          <w:sz w:val="24"/>
          <w:szCs w:val="24"/>
        </w:rPr>
        <w:lastRenderedPageBreak/>
        <w:t>relation to members of the Palestinian group in the Gaza Strip,” and ordering “immediate and effective measures to enable the provision of urgently needed basic services and humanitarian assistance to address the adverse conditions of life faced by Palestinians in the Gaza Strip.”</w:t>
      </w:r>
    </w:p>
    <w:p w14:paraId="41368C1D" w14:textId="78A456C7" w:rsidR="003C1190" w:rsidRDefault="009D2B89" w:rsidP="0072732B">
      <w:pPr>
        <w:spacing w:after="0"/>
        <w:rPr>
          <w:rFonts w:ascii="Times New Roman" w:hAnsi="Times New Roman" w:cs="Times New Roman"/>
          <w:bCs/>
          <w:iCs/>
          <w:sz w:val="24"/>
          <w:szCs w:val="24"/>
        </w:rPr>
      </w:pPr>
      <w:r>
        <w:rPr>
          <w:rFonts w:ascii="Times New Roman" w:hAnsi="Times New Roman" w:cs="Times New Roman"/>
          <w:bCs/>
          <w:iCs/>
          <w:sz w:val="24"/>
          <w:szCs w:val="24"/>
        </w:rPr>
        <w:t>He did question something we also want to know:</w:t>
      </w:r>
    </w:p>
    <w:p w14:paraId="08E7AC5E" w14:textId="77777777" w:rsidR="000918FE" w:rsidRPr="000918FE" w:rsidRDefault="000918FE" w:rsidP="000918FE">
      <w:pPr>
        <w:spacing w:after="0"/>
        <w:rPr>
          <w:rFonts w:ascii="Times New Roman" w:hAnsi="Times New Roman" w:cs="Times New Roman"/>
          <w:bCs/>
          <w:i/>
          <w:sz w:val="24"/>
          <w:szCs w:val="24"/>
        </w:rPr>
      </w:pPr>
      <w:r w:rsidRPr="000918FE">
        <w:rPr>
          <w:rFonts w:ascii="Times New Roman" w:hAnsi="Times New Roman" w:cs="Times New Roman"/>
          <w:bCs/>
          <w:i/>
          <w:sz w:val="24"/>
          <w:szCs w:val="24"/>
        </w:rPr>
        <w:t>In his separate opinion, Barak criticized South Africa for focusing on Israel instead of Hamas for carrying out the October 7 terror onslaught that sparked the war in Gaza, saying it “wrongly sought to impute the crime of Cain to Abel.”</w:t>
      </w:r>
    </w:p>
    <w:p w14:paraId="5E308F5F" w14:textId="7C7DFF2F" w:rsidR="000918FE" w:rsidRPr="000918FE" w:rsidRDefault="000918FE" w:rsidP="000918FE">
      <w:pPr>
        <w:spacing w:after="0"/>
        <w:rPr>
          <w:rFonts w:ascii="Times New Roman" w:hAnsi="Times New Roman" w:cs="Times New Roman"/>
          <w:bCs/>
          <w:i/>
          <w:sz w:val="24"/>
          <w:szCs w:val="24"/>
        </w:rPr>
      </w:pPr>
      <w:r w:rsidRPr="000918FE">
        <w:rPr>
          <w:rFonts w:ascii="Times New Roman" w:hAnsi="Times New Roman" w:cs="Times New Roman"/>
          <w:bCs/>
          <w:i/>
          <w:sz w:val="24"/>
          <w:szCs w:val="24"/>
        </w:rPr>
        <w:t>He also noted his own experience as a Holocaust survivor.</w:t>
      </w:r>
    </w:p>
    <w:p w14:paraId="09434233" w14:textId="3DDA372D" w:rsidR="009D2B89" w:rsidRDefault="000918FE" w:rsidP="000918FE">
      <w:pPr>
        <w:spacing w:after="0"/>
        <w:rPr>
          <w:rFonts w:ascii="Times New Roman" w:hAnsi="Times New Roman" w:cs="Times New Roman"/>
          <w:bCs/>
          <w:i/>
          <w:sz w:val="24"/>
          <w:szCs w:val="24"/>
        </w:rPr>
      </w:pPr>
      <w:r w:rsidRPr="000918FE">
        <w:rPr>
          <w:rFonts w:ascii="Times New Roman" w:hAnsi="Times New Roman" w:cs="Times New Roman"/>
          <w:bCs/>
          <w:i/>
          <w:sz w:val="24"/>
          <w:szCs w:val="24"/>
        </w:rPr>
        <w:t>“Genocide is more than just a word for me; it represents calculated destruction and human behavior at its very worst,” Barak wrote. “It is the gravest possible accusation and is deeply intertwined with my personal life experience.”</w:t>
      </w:r>
    </w:p>
    <w:p w14:paraId="243B4F6C" w14:textId="4A510228" w:rsidR="00CD751A" w:rsidRPr="00CD751A" w:rsidRDefault="00CD751A" w:rsidP="00CD751A">
      <w:pPr>
        <w:spacing w:after="0"/>
        <w:rPr>
          <w:rFonts w:ascii="Times New Roman" w:hAnsi="Times New Roman" w:cs="Times New Roman"/>
          <w:bCs/>
          <w:i/>
          <w:sz w:val="24"/>
          <w:szCs w:val="24"/>
        </w:rPr>
      </w:pPr>
      <w:r w:rsidRPr="00CD751A">
        <w:rPr>
          <w:rFonts w:ascii="Times New Roman" w:hAnsi="Times New Roman" w:cs="Times New Roman"/>
          <w:bCs/>
          <w:i/>
          <w:sz w:val="24"/>
          <w:szCs w:val="24"/>
        </w:rPr>
        <w:t>The retired Israeli Supreme Court chief said that “the idea that Israel is now accused of committing genocide is very hard for me personally, as a genocide survivor deeply aware of Israel’s commitment to the rule of law.”</w:t>
      </w:r>
    </w:p>
    <w:p w14:paraId="0E33C44B" w14:textId="1262B5EF" w:rsidR="00CD751A" w:rsidRDefault="00CD751A" w:rsidP="00CD751A">
      <w:pPr>
        <w:spacing w:after="0"/>
        <w:rPr>
          <w:rFonts w:ascii="Times New Roman" w:hAnsi="Times New Roman" w:cs="Times New Roman"/>
          <w:bCs/>
          <w:i/>
          <w:sz w:val="24"/>
          <w:szCs w:val="24"/>
        </w:rPr>
      </w:pPr>
      <w:r w:rsidRPr="00CD751A">
        <w:rPr>
          <w:rFonts w:ascii="Times New Roman" w:hAnsi="Times New Roman" w:cs="Times New Roman"/>
          <w:bCs/>
          <w:i/>
          <w:sz w:val="24"/>
          <w:szCs w:val="24"/>
        </w:rPr>
        <w:t>Barak touted Israel’s commitment to adhering to international law during military operations and argued that the basis for reviewing Israel’s actions in Gaza was international humanitarian law, not the Genocide Convention.</w:t>
      </w:r>
    </w:p>
    <w:p w14:paraId="2F85F21E" w14:textId="6E6940D8" w:rsidR="00D62F7A" w:rsidRDefault="00492448" w:rsidP="00CD751A">
      <w:pPr>
        <w:spacing w:after="0"/>
        <w:rPr>
          <w:rFonts w:ascii="Times New Roman" w:hAnsi="Times New Roman" w:cs="Times New Roman"/>
          <w:b/>
          <w:iCs/>
          <w:sz w:val="24"/>
          <w:szCs w:val="24"/>
        </w:rPr>
      </w:pPr>
      <w:r w:rsidRPr="00513EC2">
        <w:rPr>
          <w:rFonts w:ascii="Times New Roman" w:hAnsi="Times New Roman" w:cs="Times New Roman"/>
          <w:b/>
          <w:iCs/>
          <w:sz w:val="24"/>
          <w:szCs w:val="24"/>
        </w:rPr>
        <w:t>Becoming More Like The Ones They Once Denounced</w:t>
      </w:r>
    </w:p>
    <w:p w14:paraId="31E99F21" w14:textId="3FA33F75" w:rsidR="00404CA6" w:rsidRPr="00513EC2" w:rsidRDefault="00513EC2" w:rsidP="00CD751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In my opinion, the Holocaust happened when the world turned a blind eye to </w:t>
      </w:r>
      <w:r w:rsidR="005F2D30">
        <w:rPr>
          <w:rFonts w:ascii="Times New Roman" w:hAnsi="Times New Roman" w:cs="Times New Roman"/>
          <w:bCs/>
          <w:iCs/>
          <w:sz w:val="24"/>
          <w:szCs w:val="24"/>
        </w:rPr>
        <w:t>Hitler’s blatant goal to wipe all inferior races from the planet, and he especially hated the Jews.</w:t>
      </w:r>
      <w:r w:rsidR="00E65336">
        <w:rPr>
          <w:rFonts w:ascii="Times New Roman" w:hAnsi="Times New Roman" w:cs="Times New Roman"/>
          <w:bCs/>
          <w:iCs/>
          <w:sz w:val="24"/>
          <w:szCs w:val="24"/>
        </w:rPr>
        <w:t xml:space="preserve"> And now the world is coming against Israel just like they did </w:t>
      </w:r>
      <w:r w:rsidR="007C32BA">
        <w:rPr>
          <w:rFonts w:ascii="Times New Roman" w:hAnsi="Times New Roman" w:cs="Times New Roman"/>
          <w:bCs/>
          <w:iCs/>
          <w:sz w:val="24"/>
          <w:szCs w:val="24"/>
        </w:rPr>
        <w:t xml:space="preserve">to Nazi Germany </w:t>
      </w:r>
      <w:r w:rsidR="00404CA6">
        <w:rPr>
          <w:rFonts w:ascii="Times New Roman" w:hAnsi="Times New Roman" w:cs="Times New Roman"/>
          <w:bCs/>
          <w:iCs/>
          <w:sz w:val="24"/>
          <w:szCs w:val="24"/>
        </w:rPr>
        <w:t>saying that</w:t>
      </w:r>
      <w:r w:rsidR="007C32BA">
        <w:rPr>
          <w:rFonts w:ascii="Times New Roman" w:hAnsi="Times New Roman" w:cs="Times New Roman"/>
          <w:bCs/>
          <w:iCs/>
          <w:sz w:val="24"/>
          <w:szCs w:val="24"/>
        </w:rPr>
        <w:t xml:space="preserve"> Israel has become the bad actor.</w:t>
      </w:r>
      <w:r w:rsidR="00404CA6">
        <w:rPr>
          <w:rFonts w:ascii="Times New Roman" w:hAnsi="Times New Roman" w:cs="Times New Roman"/>
          <w:bCs/>
          <w:iCs/>
          <w:sz w:val="24"/>
          <w:szCs w:val="24"/>
        </w:rPr>
        <w:t xml:space="preserve"> The irony is not lost on me and many others who see so much concern for </w:t>
      </w:r>
      <w:r w:rsidR="00E4451D">
        <w:rPr>
          <w:rFonts w:ascii="Times New Roman" w:hAnsi="Times New Roman" w:cs="Times New Roman"/>
          <w:bCs/>
          <w:iCs/>
          <w:sz w:val="24"/>
          <w:szCs w:val="24"/>
        </w:rPr>
        <w:t>the terrorists and the people who support</w:t>
      </w:r>
      <w:r w:rsidR="00AD6C2A">
        <w:rPr>
          <w:rFonts w:ascii="Times New Roman" w:hAnsi="Times New Roman" w:cs="Times New Roman"/>
          <w:bCs/>
          <w:iCs/>
          <w:sz w:val="24"/>
          <w:szCs w:val="24"/>
        </w:rPr>
        <w:t xml:space="preserve"> them by at least 80% in every election.</w:t>
      </w:r>
      <w:r w:rsidR="009F1F0E">
        <w:rPr>
          <w:rFonts w:ascii="Times New Roman" w:hAnsi="Times New Roman" w:cs="Times New Roman"/>
          <w:bCs/>
          <w:iCs/>
          <w:sz w:val="24"/>
          <w:szCs w:val="24"/>
        </w:rPr>
        <w:t xml:space="preserve"> </w:t>
      </w:r>
      <w:r w:rsidR="001747B3">
        <w:rPr>
          <w:rFonts w:ascii="Times New Roman" w:hAnsi="Times New Roman" w:cs="Times New Roman"/>
          <w:bCs/>
          <w:iCs/>
          <w:sz w:val="24"/>
          <w:szCs w:val="24"/>
        </w:rPr>
        <w:t xml:space="preserve">And when humanitarian aid is taken by Hamas for its terrorist army </w:t>
      </w:r>
      <w:r w:rsidR="00A23C8F">
        <w:rPr>
          <w:rFonts w:ascii="Times New Roman" w:hAnsi="Times New Roman" w:cs="Times New Roman"/>
          <w:bCs/>
          <w:iCs/>
          <w:sz w:val="24"/>
          <w:szCs w:val="24"/>
        </w:rPr>
        <w:t xml:space="preserve">before any of it goes to the citizens, those are more the war crimes the ICJ should be </w:t>
      </w:r>
      <w:r w:rsidR="00CB4E6E">
        <w:rPr>
          <w:rFonts w:ascii="Times New Roman" w:hAnsi="Times New Roman" w:cs="Times New Roman"/>
          <w:bCs/>
          <w:iCs/>
          <w:sz w:val="24"/>
          <w:szCs w:val="24"/>
        </w:rPr>
        <w:t xml:space="preserve">judging. Raping women and children, brutalizing and </w:t>
      </w:r>
      <w:r w:rsidR="004B6185">
        <w:rPr>
          <w:rFonts w:ascii="Times New Roman" w:hAnsi="Times New Roman" w:cs="Times New Roman"/>
          <w:bCs/>
          <w:iCs/>
          <w:sz w:val="24"/>
          <w:szCs w:val="24"/>
        </w:rPr>
        <w:t xml:space="preserve">decapitating Jews, pulling babies from the wombs of pregnant women, making loved ones watch </w:t>
      </w:r>
      <w:r w:rsidR="007F61D8">
        <w:rPr>
          <w:rFonts w:ascii="Times New Roman" w:hAnsi="Times New Roman" w:cs="Times New Roman"/>
          <w:bCs/>
          <w:iCs/>
          <w:sz w:val="24"/>
          <w:szCs w:val="24"/>
        </w:rPr>
        <w:t>other loved ones be killed in front of them regardless of their ages and then treating hostages as pawns to be leveraged</w:t>
      </w:r>
      <w:r w:rsidR="00B31503">
        <w:rPr>
          <w:rFonts w:ascii="Times New Roman" w:hAnsi="Times New Roman" w:cs="Times New Roman"/>
          <w:bCs/>
          <w:iCs/>
          <w:sz w:val="24"/>
          <w:szCs w:val="24"/>
        </w:rPr>
        <w:t xml:space="preserve">, these are more of the war crimes that are being somehow ignored or explained away. </w:t>
      </w:r>
      <w:r w:rsidR="00E93A73">
        <w:rPr>
          <w:rFonts w:ascii="Times New Roman" w:hAnsi="Times New Roman" w:cs="Times New Roman"/>
          <w:bCs/>
          <w:iCs/>
          <w:sz w:val="24"/>
          <w:szCs w:val="24"/>
        </w:rPr>
        <w:t>Pray for Israel even more as the world condemns their fight to exist once more</w:t>
      </w:r>
      <w:r w:rsidR="008B4B35">
        <w:rPr>
          <w:rFonts w:ascii="Times New Roman" w:hAnsi="Times New Roman" w:cs="Times New Roman"/>
          <w:bCs/>
          <w:iCs/>
          <w:sz w:val="24"/>
          <w:szCs w:val="24"/>
        </w:rPr>
        <w:t xml:space="preserve">. Listen those who charge Israel of genocide when </w:t>
      </w:r>
      <w:r w:rsidR="00BF2DC6">
        <w:rPr>
          <w:rFonts w:ascii="Times New Roman" w:hAnsi="Times New Roman" w:cs="Times New Roman"/>
          <w:bCs/>
          <w:iCs/>
          <w:sz w:val="24"/>
          <w:szCs w:val="24"/>
        </w:rPr>
        <w:t xml:space="preserve">these terrorists and their supporters </w:t>
      </w:r>
      <w:r w:rsidR="00B46C99">
        <w:rPr>
          <w:rFonts w:ascii="Times New Roman" w:hAnsi="Times New Roman" w:cs="Times New Roman"/>
          <w:bCs/>
          <w:iCs/>
          <w:sz w:val="24"/>
          <w:szCs w:val="24"/>
        </w:rPr>
        <w:t xml:space="preserve">are the ones calling for genocide and </w:t>
      </w:r>
      <w:r w:rsidR="00491ADA">
        <w:rPr>
          <w:rFonts w:ascii="Times New Roman" w:hAnsi="Times New Roman" w:cs="Times New Roman"/>
          <w:bCs/>
          <w:iCs/>
          <w:sz w:val="24"/>
          <w:szCs w:val="24"/>
        </w:rPr>
        <w:t>have clearly stated as much. A higher court is gathering evidence</w:t>
      </w:r>
      <w:r w:rsidR="00CB39EB">
        <w:rPr>
          <w:rFonts w:ascii="Times New Roman" w:hAnsi="Times New Roman" w:cs="Times New Roman"/>
          <w:bCs/>
          <w:iCs/>
          <w:sz w:val="24"/>
          <w:szCs w:val="24"/>
        </w:rPr>
        <w:t xml:space="preserve"> and will judge these people and nations at the proper time. </w:t>
      </w:r>
      <w:r w:rsidR="003811E6">
        <w:rPr>
          <w:rFonts w:ascii="Times New Roman" w:hAnsi="Times New Roman" w:cs="Times New Roman"/>
          <w:bCs/>
          <w:iCs/>
          <w:sz w:val="24"/>
          <w:szCs w:val="24"/>
        </w:rPr>
        <w:t>And His ruling will be eternally binding.</w:t>
      </w:r>
    </w:p>
    <w:sectPr w:rsidR="00404CA6" w:rsidRPr="00513EC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22AE3" w14:textId="77777777" w:rsidR="00D633E2" w:rsidRDefault="00D633E2" w:rsidP="006E6664">
      <w:pPr>
        <w:spacing w:after="0" w:line="240" w:lineRule="auto"/>
      </w:pPr>
      <w:r>
        <w:separator/>
      </w:r>
    </w:p>
  </w:endnote>
  <w:endnote w:type="continuationSeparator" w:id="0">
    <w:p w14:paraId="6929F891" w14:textId="77777777" w:rsidR="00D633E2" w:rsidRDefault="00D633E2" w:rsidP="006E6664">
      <w:pPr>
        <w:spacing w:after="0" w:line="240" w:lineRule="auto"/>
      </w:pPr>
      <w:r>
        <w:continuationSeparator/>
      </w:r>
    </w:p>
  </w:endnote>
  <w:endnote w:type="continuationNotice" w:id="1">
    <w:p w14:paraId="2F8E8BCC" w14:textId="77777777" w:rsidR="00D633E2" w:rsidRDefault="00D633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8592F" w14:textId="77777777" w:rsidR="00D633E2" w:rsidRDefault="00D633E2" w:rsidP="006E6664">
      <w:pPr>
        <w:spacing w:after="0" w:line="240" w:lineRule="auto"/>
      </w:pPr>
      <w:r>
        <w:separator/>
      </w:r>
    </w:p>
  </w:footnote>
  <w:footnote w:type="continuationSeparator" w:id="0">
    <w:p w14:paraId="6926E037" w14:textId="77777777" w:rsidR="00D633E2" w:rsidRDefault="00D633E2" w:rsidP="006E6664">
      <w:pPr>
        <w:spacing w:after="0" w:line="240" w:lineRule="auto"/>
      </w:pPr>
      <w:r>
        <w:continuationSeparator/>
      </w:r>
    </w:p>
  </w:footnote>
  <w:footnote w:type="continuationNotice" w:id="1">
    <w:p w14:paraId="76987FC9" w14:textId="77777777" w:rsidR="00D633E2" w:rsidRDefault="00D633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0B2"/>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472"/>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68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894"/>
    <w:rsid w:val="006F0A99"/>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B89"/>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87C"/>
    <w:rsid w:val="00A03A19"/>
    <w:rsid w:val="00A03A41"/>
    <w:rsid w:val="00A03C10"/>
    <w:rsid w:val="00A03CAD"/>
    <w:rsid w:val="00A03CAE"/>
    <w:rsid w:val="00A041AB"/>
    <w:rsid w:val="00A043D1"/>
    <w:rsid w:val="00A04419"/>
    <w:rsid w:val="00A0486F"/>
    <w:rsid w:val="00A04AA7"/>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FE9"/>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48"/>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E92"/>
    <w:rsid w:val="00DF2F50"/>
    <w:rsid w:val="00DF2FC2"/>
    <w:rsid w:val="00DF3331"/>
    <w:rsid w:val="00DF334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society/1706267115-world-marks-holocaust-remembrance-with-survivors-of-worst-atrocities-to-jewish-peop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icj-tells-israel-to-prevent-genocide-in-gaza-rejects-ordering-immediate-ceasef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1380</Words>
  <Characters>7868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83</cp:revision>
  <cp:lastPrinted>2021-11-07T10:36:00Z</cp:lastPrinted>
  <dcterms:created xsi:type="dcterms:W3CDTF">2024-01-26T14:47:00Z</dcterms:created>
  <dcterms:modified xsi:type="dcterms:W3CDTF">2024-01-26T23:00:00Z</dcterms:modified>
</cp:coreProperties>
</file>