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076A2996"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1E18F50"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10</w:t>
      </w:r>
      <w:r w:rsidR="000A3A6C">
        <w:rPr>
          <w:rFonts w:ascii="Times New Roman" w:hAnsi="Times New Roman" w:cs="Times New Roman"/>
          <w:b/>
          <w:sz w:val="32"/>
          <w:szCs w:val="32"/>
        </w:rPr>
        <w:t>3</w:t>
      </w:r>
    </w:p>
    <w:p w14:paraId="58D67F9E" w14:textId="234F8C10" w:rsidR="006D4A80" w:rsidRDefault="00EB7ECF" w:rsidP="006D4A80">
      <w:pPr>
        <w:spacing w:after="0"/>
        <w:jc w:val="center"/>
        <w:rPr>
          <w:rFonts w:ascii="Times New Roman" w:hAnsi="Times New Roman" w:cs="Times New Roman"/>
          <w:b/>
          <w:sz w:val="32"/>
          <w:szCs w:val="32"/>
        </w:rPr>
      </w:pPr>
      <w:r>
        <w:rPr>
          <w:rFonts w:ascii="Times New Roman" w:hAnsi="Times New Roman" w:cs="Times New Roman"/>
          <w:b/>
          <w:sz w:val="32"/>
          <w:szCs w:val="32"/>
        </w:rPr>
        <w:t>Hezbollah</w:t>
      </w:r>
      <w:r w:rsidR="00C341EF">
        <w:rPr>
          <w:rFonts w:ascii="Times New Roman" w:hAnsi="Times New Roman" w:cs="Times New Roman"/>
          <w:b/>
          <w:sz w:val="32"/>
          <w:szCs w:val="32"/>
        </w:rPr>
        <w:t xml:space="preserve"> Increases Attacks</w:t>
      </w:r>
    </w:p>
    <w:p w14:paraId="706E1B2C" w14:textId="60BFCBFC" w:rsidR="005A1EB8" w:rsidRDefault="00BF3C2C" w:rsidP="00E56E82">
      <w:pPr>
        <w:spacing w:after="0"/>
        <w:rPr>
          <w:rFonts w:ascii="Times New Roman" w:hAnsi="Times New Roman" w:cs="Times New Roman"/>
          <w:b/>
          <w:sz w:val="24"/>
          <w:szCs w:val="24"/>
        </w:rPr>
      </w:pPr>
      <w:r>
        <w:rPr>
          <w:rFonts w:ascii="Times New Roman" w:hAnsi="Times New Roman" w:cs="Times New Roman"/>
          <w:b/>
          <w:sz w:val="24"/>
          <w:szCs w:val="24"/>
        </w:rPr>
        <w:t>Higher Than Before</w:t>
      </w:r>
    </w:p>
    <w:p w14:paraId="71144F0D" w14:textId="77777777" w:rsidR="000C6BF3" w:rsidRDefault="00BF3C2C"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The likelihood of a war with Hezbollah </w:t>
      </w:r>
      <w:r w:rsidR="00351C22">
        <w:rPr>
          <w:rFonts w:ascii="Times New Roman" w:hAnsi="Times New Roman" w:cs="Times New Roman"/>
          <w:bCs/>
          <w:sz w:val="24"/>
          <w:szCs w:val="24"/>
        </w:rPr>
        <w:t xml:space="preserve">is being mentioned by the IDF in remarks </w:t>
      </w:r>
      <w:r w:rsidR="00CA2A35">
        <w:rPr>
          <w:rFonts w:ascii="Times New Roman" w:hAnsi="Times New Roman" w:cs="Times New Roman"/>
          <w:bCs/>
          <w:sz w:val="24"/>
          <w:szCs w:val="24"/>
        </w:rPr>
        <w:t xml:space="preserve">by its chief of staff as we see in this </w:t>
      </w:r>
      <w:hyperlink r:id="rId8" w:history="1">
        <w:r w:rsidR="00CA2A35" w:rsidRPr="000C6BF3">
          <w:rPr>
            <w:rStyle w:val="Hyperlink"/>
            <w:rFonts w:ascii="Times New Roman" w:hAnsi="Times New Roman" w:cs="Times New Roman"/>
            <w:bCs/>
            <w:sz w:val="24"/>
            <w:szCs w:val="24"/>
          </w:rPr>
          <w:t>article</w:t>
        </w:r>
      </w:hyperlink>
      <w:r w:rsidR="000C6BF3">
        <w:rPr>
          <w:rFonts w:ascii="Times New Roman" w:hAnsi="Times New Roman" w:cs="Times New Roman"/>
          <w:bCs/>
          <w:sz w:val="24"/>
          <w:szCs w:val="24"/>
        </w:rPr>
        <w:t xml:space="preserve"> from </w:t>
      </w:r>
      <w:r w:rsidR="000C6BF3">
        <w:rPr>
          <w:rFonts w:ascii="Times New Roman" w:hAnsi="Times New Roman" w:cs="Times New Roman"/>
          <w:bCs/>
          <w:i/>
          <w:iCs/>
          <w:sz w:val="24"/>
          <w:szCs w:val="24"/>
        </w:rPr>
        <w:t>i24news.tv</w:t>
      </w:r>
      <w:r w:rsidR="000C6BF3">
        <w:rPr>
          <w:rFonts w:ascii="Times New Roman" w:hAnsi="Times New Roman" w:cs="Times New Roman"/>
          <w:bCs/>
          <w:sz w:val="24"/>
          <w:szCs w:val="24"/>
        </w:rPr>
        <w:t>:</w:t>
      </w:r>
    </w:p>
    <w:p w14:paraId="5FB2DBFD" w14:textId="15B4F0BA" w:rsidR="00F37F53" w:rsidRPr="00F37F53" w:rsidRDefault="00F37F53" w:rsidP="00F37F53">
      <w:pPr>
        <w:spacing w:after="0"/>
        <w:rPr>
          <w:rFonts w:ascii="Times New Roman" w:hAnsi="Times New Roman" w:cs="Times New Roman"/>
          <w:bCs/>
          <w:i/>
          <w:iCs/>
          <w:sz w:val="24"/>
          <w:szCs w:val="24"/>
        </w:rPr>
      </w:pPr>
      <w:r w:rsidRPr="00F37F53">
        <w:rPr>
          <w:rFonts w:ascii="Times New Roman" w:hAnsi="Times New Roman" w:cs="Times New Roman"/>
          <w:bCs/>
          <w:i/>
          <w:iCs/>
          <w:sz w:val="24"/>
          <w:szCs w:val="24"/>
        </w:rPr>
        <w:t xml:space="preserve">The Chief of Staff of the Israel Defense Forces (IDF), </w:t>
      </w:r>
      <w:proofErr w:type="spellStart"/>
      <w:r w:rsidRPr="00F37F53">
        <w:rPr>
          <w:rFonts w:ascii="Times New Roman" w:hAnsi="Times New Roman" w:cs="Times New Roman"/>
          <w:bCs/>
          <w:i/>
          <w:iCs/>
          <w:sz w:val="24"/>
          <w:szCs w:val="24"/>
        </w:rPr>
        <w:t>Herzi</w:t>
      </w:r>
      <w:proofErr w:type="spellEnd"/>
      <w:r w:rsidRPr="00F37F53">
        <w:rPr>
          <w:rFonts w:ascii="Times New Roman" w:hAnsi="Times New Roman" w:cs="Times New Roman"/>
          <w:bCs/>
          <w:i/>
          <w:iCs/>
          <w:sz w:val="24"/>
          <w:szCs w:val="24"/>
        </w:rPr>
        <w:t xml:space="preserve"> Halevi, has issued a sobering warning about the increasing likelihood of war in the northern region.</w:t>
      </w:r>
    </w:p>
    <w:p w14:paraId="04C36DD2" w14:textId="6BAE5AB0" w:rsidR="00BF3C2C" w:rsidRDefault="00F37F53" w:rsidP="00F37F53">
      <w:pPr>
        <w:spacing w:after="0"/>
        <w:rPr>
          <w:rFonts w:ascii="Times New Roman" w:hAnsi="Times New Roman" w:cs="Times New Roman"/>
          <w:bCs/>
          <w:i/>
          <w:iCs/>
          <w:sz w:val="24"/>
          <w:szCs w:val="24"/>
        </w:rPr>
      </w:pPr>
      <w:r w:rsidRPr="00F37F53">
        <w:rPr>
          <w:rFonts w:ascii="Times New Roman" w:hAnsi="Times New Roman" w:cs="Times New Roman"/>
          <w:bCs/>
          <w:i/>
          <w:iCs/>
          <w:sz w:val="24"/>
          <w:szCs w:val="24"/>
        </w:rPr>
        <w:t xml:space="preserve">During a visit to a reserve forces exercise in the north on Wednesday, the Chief of Staff, accompanied by high-ranking commanders, articulated a heightened concern for a potential </w:t>
      </w:r>
      <w:proofErr w:type="spellStart"/>
      <w:r w:rsidRPr="00F37F53">
        <w:rPr>
          <w:rFonts w:ascii="Times New Roman" w:hAnsi="Times New Roman" w:cs="Times New Roman"/>
          <w:bCs/>
          <w:i/>
          <w:iCs/>
          <w:sz w:val="24"/>
          <w:szCs w:val="24"/>
        </w:rPr>
        <w:t>all out</w:t>
      </w:r>
      <w:proofErr w:type="spellEnd"/>
      <w:r w:rsidRPr="00F37F53">
        <w:rPr>
          <w:rFonts w:ascii="Times New Roman" w:hAnsi="Times New Roman" w:cs="Times New Roman"/>
          <w:bCs/>
          <w:i/>
          <w:iCs/>
          <w:sz w:val="24"/>
          <w:szCs w:val="24"/>
        </w:rPr>
        <w:t xml:space="preserve"> war with Hezbollah in southern Lebanon</w:t>
      </w:r>
    </w:p>
    <w:p w14:paraId="51B9334C" w14:textId="6FA26923" w:rsidR="00EA4012" w:rsidRDefault="00DC7829" w:rsidP="00F37F53">
      <w:pPr>
        <w:spacing w:after="0"/>
        <w:rPr>
          <w:rFonts w:ascii="Times New Roman" w:hAnsi="Times New Roman" w:cs="Times New Roman"/>
          <w:bCs/>
          <w:i/>
          <w:iCs/>
          <w:sz w:val="24"/>
          <w:szCs w:val="24"/>
        </w:rPr>
      </w:pPr>
      <w:r w:rsidRPr="00DC7829">
        <w:rPr>
          <w:rFonts w:ascii="Times New Roman" w:hAnsi="Times New Roman" w:cs="Times New Roman"/>
          <w:bCs/>
          <w:i/>
          <w:iCs/>
          <w:sz w:val="24"/>
          <w:szCs w:val="24"/>
        </w:rPr>
        <w:t>Halevi's remarks, made against the backdrop of escalating tensions, stand out prominently: "I don't know when the war in the north is, I can tell you that the likelihood of it happening in the coming months is much higher than it was in the past."</w:t>
      </w:r>
    </w:p>
    <w:p w14:paraId="7DE8B351" w14:textId="65263407" w:rsidR="009405A7" w:rsidRDefault="009405A7" w:rsidP="00F37F53">
      <w:pPr>
        <w:spacing w:after="0"/>
        <w:rPr>
          <w:rFonts w:ascii="Times New Roman" w:hAnsi="Times New Roman" w:cs="Times New Roman"/>
          <w:bCs/>
          <w:sz w:val="24"/>
          <w:szCs w:val="24"/>
        </w:rPr>
      </w:pPr>
      <w:r>
        <w:rPr>
          <w:rFonts w:ascii="Times New Roman" w:hAnsi="Times New Roman" w:cs="Times New Roman"/>
          <w:bCs/>
          <w:sz w:val="24"/>
          <w:szCs w:val="24"/>
        </w:rPr>
        <w:t>I’ve said that when the war against Hamas winds down, Hezbollah will increase its attacks and may even invade</w:t>
      </w:r>
      <w:r w:rsidR="00913359">
        <w:rPr>
          <w:rFonts w:ascii="Times New Roman" w:hAnsi="Times New Roman" w:cs="Times New Roman"/>
          <w:bCs/>
          <w:sz w:val="24"/>
          <w:szCs w:val="24"/>
        </w:rPr>
        <w:t xml:space="preserve"> with their army. The IDF is certainly </w:t>
      </w:r>
      <w:r w:rsidR="003C5DA6">
        <w:rPr>
          <w:rFonts w:ascii="Times New Roman" w:hAnsi="Times New Roman" w:cs="Times New Roman"/>
          <w:bCs/>
          <w:sz w:val="24"/>
          <w:szCs w:val="24"/>
        </w:rPr>
        <w:t>preparing for that:</w:t>
      </w:r>
    </w:p>
    <w:p w14:paraId="347740E2" w14:textId="03452A1C" w:rsidR="003C5DA6" w:rsidRPr="003C5DA6" w:rsidRDefault="003C5DA6" w:rsidP="003C5DA6">
      <w:pPr>
        <w:spacing w:after="0"/>
        <w:rPr>
          <w:rFonts w:ascii="Times New Roman" w:hAnsi="Times New Roman" w:cs="Times New Roman"/>
          <w:bCs/>
          <w:i/>
          <w:iCs/>
          <w:sz w:val="24"/>
          <w:szCs w:val="24"/>
        </w:rPr>
      </w:pPr>
      <w:r w:rsidRPr="003C5DA6">
        <w:rPr>
          <w:rFonts w:ascii="Times New Roman" w:hAnsi="Times New Roman" w:cs="Times New Roman"/>
          <w:bCs/>
          <w:i/>
          <w:iCs/>
          <w:sz w:val="24"/>
          <w:szCs w:val="24"/>
        </w:rPr>
        <w:t>Halevi emphasized the paramount importance of ongoing training exercises, particularly in the context of recent lessons gleaned from conflicts in Gaza, which are deemed highly relevant to potential engagements in Lebanon.</w:t>
      </w:r>
    </w:p>
    <w:p w14:paraId="702F63E7" w14:textId="5E00E7D4" w:rsidR="003C5DA6" w:rsidRDefault="003C5DA6" w:rsidP="003C5DA6">
      <w:pPr>
        <w:spacing w:after="0"/>
        <w:rPr>
          <w:rFonts w:ascii="Times New Roman" w:hAnsi="Times New Roman" w:cs="Times New Roman"/>
          <w:bCs/>
          <w:i/>
          <w:iCs/>
          <w:sz w:val="24"/>
          <w:szCs w:val="24"/>
        </w:rPr>
      </w:pPr>
      <w:r w:rsidRPr="003C5DA6">
        <w:rPr>
          <w:rFonts w:ascii="Times New Roman" w:hAnsi="Times New Roman" w:cs="Times New Roman"/>
          <w:bCs/>
          <w:i/>
          <w:iCs/>
          <w:sz w:val="24"/>
          <w:szCs w:val="24"/>
        </w:rPr>
        <w:t>A clearly defined objective was outlined for potential operations in Lebanon – the return of residents to the north, encompassing all settlements in the region. Halevi acknowledged the necessity for a significant shift to achieve this goal.</w:t>
      </w:r>
    </w:p>
    <w:p w14:paraId="652B799D" w14:textId="695DEE1B" w:rsidR="003E699F" w:rsidRDefault="003E699F" w:rsidP="003C5DA6">
      <w:pPr>
        <w:spacing w:after="0"/>
        <w:rPr>
          <w:rFonts w:ascii="Times New Roman" w:hAnsi="Times New Roman" w:cs="Times New Roman"/>
          <w:bCs/>
          <w:i/>
          <w:iCs/>
          <w:sz w:val="24"/>
          <w:szCs w:val="24"/>
        </w:rPr>
      </w:pPr>
      <w:r w:rsidRPr="003E699F">
        <w:rPr>
          <w:rFonts w:ascii="Times New Roman" w:hAnsi="Times New Roman" w:cs="Times New Roman"/>
          <w:bCs/>
          <w:i/>
          <w:iCs/>
          <w:sz w:val="24"/>
          <w:szCs w:val="24"/>
        </w:rPr>
        <w:t>Despite the gravity of the situation, the Halevi expressed confidence in Israel's preparedness, citing advantages, victories, and a decrease in the adversary's confidence.</w:t>
      </w:r>
    </w:p>
    <w:p w14:paraId="185AD9DE" w14:textId="5D183694" w:rsidR="003E699F" w:rsidRPr="00373797" w:rsidRDefault="00373797" w:rsidP="003C5DA6">
      <w:pPr>
        <w:spacing w:after="0"/>
        <w:rPr>
          <w:rFonts w:ascii="Times New Roman" w:hAnsi="Times New Roman" w:cs="Times New Roman"/>
          <w:b/>
          <w:sz w:val="24"/>
          <w:szCs w:val="24"/>
        </w:rPr>
      </w:pPr>
      <w:r w:rsidRPr="00373797">
        <w:rPr>
          <w:rFonts w:ascii="Times New Roman" w:hAnsi="Times New Roman" w:cs="Times New Roman"/>
          <w:b/>
          <w:sz w:val="24"/>
          <w:szCs w:val="24"/>
        </w:rPr>
        <w:t>Time Is Running Out</w:t>
      </w:r>
    </w:p>
    <w:p w14:paraId="6D298D12" w14:textId="077EAD54" w:rsidR="00373797" w:rsidRDefault="00CF4E70" w:rsidP="003C5DA6">
      <w:pPr>
        <w:spacing w:after="0"/>
        <w:rPr>
          <w:rFonts w:ascii="Times New Roman" w:hAnsi="Times New Roman" w:cs="Times New Roman"/>
          <w:bCs/>
          <w:sz w:val="24"/>
          <w:szCs w:val="24"/>
        </w:rPr>
      </w:pPr>
      <w:r>
        <w:rPr>
          <w:rFonts w:ascii="Times New Roman" w:hAnsi="Times New Roman" w:cs="Times New Roman"/>
          <w:bCs/>
          <w:sz w:val="24"/>
          <w:szCs w:val="24"/>
        </w:rPr>
        <w:t xml:space="preserve">While diplomatic efforts continue, according to a </w:t>
      </w:r>
      <w:hyperlink r:id="rId9" w:history="1">
        <w:r w:rsidRPr="001A079A">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in </w:t>
      </w:r>
      <w:r>
        <w:rPr>
          <w:rFonts w:ascii="Times New Roman" w:hAnsi="Times New Roman" w:cs="Times New Roman"/>
          <w:bCs/>
          <w:i/>
          <w:iCs/>
          <w:sz w:val="24"/>
          <w:szCs w:val="24"/>
        </w:rPr>
        <w:t>CBN.com</w:t>
      </w:r>
      <w:r w:rsidR="001A079A">
        <w:rPr>
          <w:rFonts w:ascii="Times New Roman" w:hAnsi="Times New Roman" w:cs="Times New Roman"/>
          <w:bCs/>
          <w:sz w:val="24"/>
          <w:szCs w:val="24"/>
        </w:rPr>
        <w:t xml:space="preserve"> the time for diplomacy</w:t>
      </w:r>
      <w:r w:rsidR="00817743">
        <w:rPr>
          <w:rFonts w:ascii="Times New Roman" w:hAnsi="Times New Roman" w:cs="Times New Roman"/>
          <w:bCs/>
          <w:sz w:val="24"/>
          <w:szCs w:val="24"/>
        </w:rPr>
        <w:t xml:space="preserve"> to end is near:</w:t>
      </w:r>
    </w:p>
    <w:p w14:paraId="6E0D2F43" w14:textId="78B68E12" w:rsidR="00B93EA0" w:rsidRPr="00B93EA0" w:rsidRDefault="00B93EA0" w:rsidP="00B93EA0">
      <w:pPr>
        <w:spacing w:after="0"/>
        <w:rPr>
          <w:rFonts w:ascii="Times New Roman" w:hAnsi="Times New Roman" w:cs="Times New Roman"/>
          <w:bCs/>
          <w:i/>
          <w:iCs/>
          <w:sz w:val="24"/>
          <w:szCs w:val="24"/>
        </w:rPr>
      </w:pPr>
      <w:r w:rsidRPr="00B93EA0">
        <w:rPr>
          <w:rFonts w:ascii="Times New Roman" w:hAnsi="Times New Roman" w:cs="Times New Roman"/>
          <w:bCs/>
          <w:i/>
          <w:iCs/>
          <w:sz w:val="24"/>
          <w:szCs w:val="24"/>
        </w:rPr>
        <w:t xml:space="preserve">Former IDF Spokesman Jonathan </w:t>
      </w:r>
      <w:proofErr w:type="spellStart"/>
      <w:r w:rsidRPr="00B93EA0">
        <w:rPr>
          <w:rFonts w:ascii="Times New Roman" w:hAnsi="Times New Roman" w:cs="Times New Roman"/>
          <w:bCs/>
          <w:i/>
          <w:iCs/>
          <w:sz w:val="24"/>
          <w:szCs w:val="24"/>
        </w:rPr>
        <w:t>Conricus</w:t>
      </w:r>
      <w:proofErr w:type="spellEnd"/>
      <w:r w:rsidRPr="00B93EA0">
        <w:rPr>
          <w:rFonts w:ascii="Times New Roman" w:hAnsi="Times New Roman" w:cs="Times New Roman"/>
          <w:bCs/>
          <w:i/>
          <w:iCs/>
          <w:sz w:val="24"/>
          <w:szCs w:val="24"/>
        </w:rPr>
        <w:t xml:space="preserve"> told CBN News that Israel has been reacting to the attacks with restraint, but time is running out for diplomacy to avert a full-blown war.</w:t>
      </w:r>
    </w:p>
    <w:p w14:paraId="2D6792F7" w14:textId="0ADB1754" w:rsidR="00817743" w:rsidRDefault="00B93EA0" w:rsidP="00B93EA0">
      <w:pPr>
        <w:spacing w:after="0"/>
        <w:rPr>
          <w:rFonts w:ascii="Times New Roman" w:hAnsi="Times New Roman" w:cs="Times New Roman"/>
          <w:bCs/>
          <w:i/>
          <w:iCs/>
          <w:sz w:val="24"/>
          <w:szCs w:val="24"/>
        </w:rPr>
      </w:pPr>
      <w:r w:rsidRPr="00B93EA0">
        <w:rPr>
          <w:rFonts w:ascii="Times New Roman" w:hAnsi="Times New Roman" w:cs="Times New Roman"/>
          <w:bCs/>
          <w:i/>
          <w:iCs/>
          <w:sz w:val="24"/>
          <w:szCs w:val="24"/>
        </w:rPr>
        <w:t>"The time really is now for any such deal to come into effect," he asserted. "What Israel, I think, needs in order for Israeli civilians to go home to their homes is for a seven or ten-kilometer buffer zone to be created inside Lebanon, where there is simply no access for the worst Hezbollah terrorists to get close to the border."</w:t>
      </w:r>
    </w:p>
    <w:p w14:paraId="78805E6E" w14:textId="07A87EE5" w:rsidR="00104C15" w:rsidRPr="00F92414" w:rsidRDefault="00104C15" w:rsidP="00B93EA0">
      <w:pPr>
        <w:spacing w:after="0"/>
        <w:rPr>
          <w:rFonts w:ascii="Times New Roman" w:hAnsi="Times New Roman" w:cs="Times New Roman"/>
          <w:bCs/>
          <w:sz w:val="24"/>
          <w:szCs w:val="24"/>
        </w:rPr>
      </w:pPr>
      <w:proofErr w:type="spellStart"/>
      <w:r w:rsidRPr="00F92414">
        <w:rPr>
          <w:rFonts w:ascii="Times New Roman" w:hAnsi="Times New Roman" w:cs="Times New Roman"/>
          <w:bCs/>
          <w:sz w:val="24"/>
          <w:szCs w:val="24"/>
        </w:rPr>
        <w:t>C</w:t>
      </w:r>
      <w:r w:rsidR="00F92414" w:rsidRPr="00F92414">
        <w:rPr>
          <w:rFonts w:ascii="Times New Roman" w:hAnsi="Times New Roman" w:cs="Times New Roman"/>
          <w:bCs/>
          <w:sz w:val="24"/>
          <w:szCs w:val="24"/>
        </w:rPr>
        <w:t>onricus</w:t>
      </w:r>
      <w:proofErr w:type="spellEnd"/>
      <w:r w:rsidR="00F92414" w:rsidRPr="00F92414">
        <w:rPr>
          <w:rFonts w:ascii="Times New Roman" w:hAnsi="Times New Roman" w:cs="Times New Roman"/>
          <w:bCs/>
          <w:sz w:val="24"/>
          <w:szCs w:val="24"/>
        </w:rPr>
        <w:t xml:space="preserve"> noted that Hezbollah is more of a risk than Hamas:</w:t>
      </w:r>
    </w:p>
    <w:p w14:paraId="4FB58DDD" w14:textId="27A8A80D" w:rsidR="00CF5601" w:rsidRPr="00CF5601" w:rsidRDefault="00CF5601" w:rsidP="00CF5601">
      <w:pPr>
        <w:spacing w:after="0"/>
        <w:rPr>
          <w:rFonts w:ascii="Times New Roman" w:hAnsi="Times New Roman" w:cs="Times New Roman"/>
          <w:bCs/>
          <w:i/>
          <w:iCs/>
          <w:sz w:val="24"/>
          <w:szCs w:val="24"/>
        </w:rPr>
      </w:pPr>
      <w:proofErr w:type="spellStart"/>
      <w:r>
        <w:rPr>
          <w:rFonts w:ascii="Times New Roman" w:hAnsi="Times New Roman" w:cs="Times New Roman"/>
          <w:bCs/>
          <w:i/>
          <w:iCs/>
          <w:sz w:val="24"/>
          <w:szCs w:val="24"/>
        </w:rPr>
        <w:t>C</w:t>
      </w:r>
      <w:r w:rsidRPr="00CF5601">
        <w:rPr>
          <w:rFonts w:ascii="Times New Roman" w:hAnsi="Times New Roman" w:cs="Times New Roman"/>
          <w:bCs/>
          <w:i/>
          <w:iCs/>
          <w:sz w:val="24"/>
          <w:szCs w:val="24"/>
        </w:rPr>
        <w:t>onricus</w:t>
      </w:r>
      <w:proofErr w:type="spellEnd"/>
      <w:r w:rsidRPr="00CF5601">
        <w:rPr>
          <w:rFonts w:ascii="Times New Roman" w:hAnsi="Times New Roman" w:cs="Times New Roman"/>
          <w:bCs/>
          <w:i/>
          <w:iCs/>
          <w:sz w:val="24"/>
          <w:szCs w:val="24"/>
        </w:rPr>
        <w:t xml:space="preserve"> says Hezbollah is much stronger than Hamas.</w:t>
      </w:r>
    </w:p>
    <w:p w14:paraId="402C899F" w14:textId="03104176" w:rsidR="00F92414" w:rsidRDefault="00CF5601" w:rsidP="00CF5601">
      <w:pPr>
        <w:spacing w:after="0"/>
        <w:rPr>
          <w:rFonts w:ascii="Times New Roman" w:hAnsi="Times New Roman" w:cs="Times New Roman"/>
          <w:bCs/>
          <w:i/>
          <w:iCs/>
          <w:sz w:val="24"/>
          <w:szCs w:val="24"/>
        </w:rPr>
      </w:pPr>
      <w:r w:rsidRPr="00CF5601">
        <w:rPr>
          <w:rFonts w:ascii="Times New Roman" w:hAnsi="Times New Roman" w:cs="Times New Roman"/>
          <w:bCs/>
          <w:i/>
          <w:iCs/>
          <w:sz w:val="24"/>
          <w:szCs w:val="24"/>
        </w:rPr>
        <w:t>"We're talking about 130,000 rockets," he explained. "We're talking about bigger payloads and we're talking about much bigger range, including high-quality weapons that can strike specific locations in Israel, which Hamas does not possess, and many other weapons that Hezbollah has been provided by the Iranians."</w:t>
      </w:r>
    </w:p>
    <w:p w14:paraId="64D6EA02" w14:textId="77777777" w:rsidR="00DB356F" w:rsidRDefault="00CF5601" w:rsidP="00DB356F">
      <w:pPr>
        <w:spacing w:after="0"/>
        <w:rPr>
          <w:rFonts w:ascii="Times New Roman" w:hAnsi="Times New Roman" w:cs="Times New Roman"/>
          <w:bCs/>
          <w:sz w:val="24"/>
          <w:szCs w:val="24"/>
        </w:rPr>
      </w:pPr>
      <w:r>
        <w:rPr>
          <w:rFonts w:ascii="Times New Roman" w:hAnsi="Times New Roman" w:cs="Times New Roman"/>
          <w:bCs/>
          <w:sz w:val="24"/>
          <w:szCs w:val="24"/>
        </w:rPr>
        <w:t xml:space="preserve">The IDF is on record as saying one of their goals is </w:t>
      </w:r>
      <w:r w:rsidR="000A17CA">
        <w:rPr>
          <w:rFonts w:ascii="Times New Roman" w:hAnsi="Times New Roman" w:cs="Times New Roman"/>
          <w:bCs/>
          <w:sz w:val="24"/>
          <w:szCs w:val="24"/>
        </w:rPr>
        <w:t xml:space="preserve">make the area safe for those who evacuated to feel safe to return. </w:t>
      </w:r>
      <w:proofErr w:type="spellStart"/>
      <w:r w:rsidR="00604BF8">
        <w:rPr>
          <w:rFonts w:ascii="Times New Roman" w:hAnsi="Times New Roman" w:cs="Times New Roman"/>
          <w:bCs/>
          <w:sz w:val="24"/>
          <w:szCs w:val="24"/>
        </w:rPr>
        <w:t>Conricus</w:t>
      </w:r>
      <w:proofErr w:type="spellEnd"/>
      <w:r w:rsidR="00604BF8">
        <w:rPr>
          <w:rFonts w:ascii="Times New Roman" w:hAnsi="Times New Roman" w:cs="Times New Roman"/>
          <w:bCs/>
          <w:sz w:val="24"/>
          <w:szCs w:val="24"/>
        </w:rPr>
        <w:t xml:space="preserve"> addressed how that could happen:</w:t>
      </w:r>
    </w:p>
    <w:p w14:paraId="316790AB" w14:textId="70DDE928" w:rsidR="00DB356F" w:rsidRPr="00DB356F" w:rsidRDefault="00DB356F" w:rsidP="00DB356F">
      <w:pPr>
        <w:spacing w:after="0"/>
        <w:rPr>
          <w:rFonts w:ascii="Times New Roman" w:hAnsi="Times New Roman" w:cs="Times New Roman"/>
          <w:bCs/>
          <w:i/>
          <w:iCs/>
          <w:sz w:val="24"/>
          <w:szCs w:val="24"/>
        </w:rPr>
      </w:pPr>
      <w:proofErr w:type="spellStart"/>
      <w:r w:rsidRPr="00DB356F">
        <w:rPr>
          <w:rFonts w:ascii="Times New Roman" w:hAnsi="Times New Roman" w:cs="Times New Roman"/>
          <w:bCs/>
          <w:i/>
          <w:iCs/>
          <w:sz w:val="24"/>
          <w:szCs w:val="24"/>
        </w:rPr>
        <w:lastRenderedPageBreak/>
        <w:t>Conricus</w:t>
      </w:r>
      <w:proofErr w:type="spellEnd"/>
      <w:r w:rsidRPr="00DB356F">
        <w:rPr>
          <w:rFonts w:ascii="Times New Roman" w:hAnsi="Times New Roman" w:cs="Times New Roman"/>
          <w:bCs/>
          <w:i/>
          <w:iCs/>
          <w:sz w:val="24"/>
          <w:szCs w:val="24"/>
        </w:rPr>
        <w:t xml:space="preserve"> continued, "The time really is now for any such deal to come into effect. What Israel, I think, needs in order for Israeli civilians to go home to their homes is for a seven or ten-kilometer buffer zone to be created inside Lebanon, where there is simply no access for the worst Hezbollah terrorists to get close to the border."</w:t>
      </w:r>
    </w:p>
    <w:p w14:paraId="447D8858" w14:textId="38C619C4" w:rsidR="00604BF8" w:rsidRDefault="00DB356F" w:rsidP="00DB356F">
      <w:pPr>
        <w:spacing w:after="0"/>
        <w:rPr>
          <w:rFonts w:ascii="Times New Roman" w:hAnsi="Times New Roman" w:cs="Times New Roman"/>
          <w:bCs/>
          <w:i/>
          <w:iCs/>
          <w:sz w:val="24"/>
          <w:szCs w:val="24"/>
        </w:rPr>
      </w:pPr>
      <w:r w:rsidRPr="00DB356F">
        <w:rPr>
          <w:rFonts w:ascii="Times New Roman" w:hAnsi="Times New Roman" w:cs="Times New Roman"/>
          <w:bCs/>
          <w:i/>
          <w:iCs/>
          <w:sz w:val="24"/>
          <w:szCs w:val="24"/>
        </w:rPr>
        <w:t>So far, UNIFIL</w:t>
      </w:r>
      <w:r w:rsidR="00F43283">
        <w:rPr>
          <w:rFonts w:ascii="Times New Roman" w:hAnsi="Times New Roman" w:cs="Times New Roman"/>
          <w:bCs/>
          <w:i/>
          <w:iCs/>
          <w:sz w:val="24"/>
          <w:szCs w:val="24"/>
        </w:rPr>
        <w:t xml:space="preserve"> (</w:t>
      </w:r>
      <w:r w:rsidR="00F43283" w:rsidRPr="00F43283">
        <w:rPr>
          <w:rFonts w:ascii="Times New Roman" w:hAnsi="Times New Roman" w:cs="Times New Roman"/>
          <w:bCs/>
          <w:i/>
          <w:iCs/>
          <w:sz w:val="24"/>
          <w:szCs w:val="24"/>
        </w:rPr>
        <w:t>United Nations Interim Force in Lebanon</w:t>
      </w:r>
      <w:r w:rsidR="00F43283">
        <w:rPr>
          <w:rFonts w:ascii="Times New Roman" w:hAnsi="Times New Roman" w:cs="Times New Roman"/>
          <w:bCs/>
          <w:i/>
          <w:iCs/>
          <w:sz w:val="24"/>
          <w:szCs w:val="24"/>
        </w:rPr>
        <w:t>)</w:t>
      </w:r>
      <w:r w:rsidRPr="00DB356F">
        <w:rPr>
          <w:rFonts w:ascii="Times New Roman" w:hAnsi="Times New Roman" w:cs="Times New Roman"/>
          <w:bCs/>
          <w:i/>
          <w:iCs/>
          <w:sz w:val="24"/>
          <w:szCs w:val="24"/>
        </w:rPr>
        <w:t xml:space="preserve">, the U.N. peacekeeping force that has been in southern Lebanon since 1978, hasn't managed to keep the border safe. Israel needs to deal with Hezbollah's massive arsenal, according to many analysts, including </w:t>
      </w:r>
      <w:proofErr w:type="spellStart"/>
      <w:r w:rsidRPr="00DB356F">
        <w:rPr>
          <w:rFonts w:ascii="Times New Roman" w:hAnsi="Times New Roman" w:cs="Times New Roman"/>
          <w:bCs/>
          <w:i/>
          <w:iCs/>
          <w:sz w:val="24"/>
          <w:szCs w:val="24"/>
        </w:rPr>
        <w:t>Conricus</w:t>
      </w:r>
      <w:proofErr w:type="spellEnd"/>
      <w:r w:rsidRPr="00DB356F">
        <w:rPr>
          <w:rFonts w:ascii="Times New Roman" w:hAnsi="Times New Roman" w:cs="Times New Roman"/>
          <w:bCs/>
          <w:i/>
          <w:iCs/>
          <w:sz w:val="24"/>
          <w:szCs w:val="24"/>
        </w:rPr>
        <w:t>.</w:t>
      </w:r>
    </w:p>
    <w:p w14:paraId="28F31B08" w14:textId="09F8E315" w:rsidR="00342E54" w:rsidRDefault="00342E54" w:rsidP="00DB356F">
      <w:pPr>
        <w:spacing w:after="0"/>
        <w:rPr>
          <w:rFonts w:ascii="Times New Roman" w:hAnsi="Times New Roman" w:cs="Times New Roman"/>
          <w:bCs/>
          <w:i/>
          <w:iCs/>
          <w:sz w:val="24"/>
          <w:szCs w:val="24"/>
        </w:rPr>
      </w:pPr>
      <w:r w:rsidRPr="00342E54">
        <w:rPr>
          <w:rFonts w:ascii="Times New Roman" w:hAnsi="Times New Roman" w:cs="Times New Roman"/>
          <w:bCs/>
          <w:i/>
          <w:iCs/>
          <w:sz w:val="24"/>
          <w:szCs w:val="24"/>
        </w:rPr>
        <w:t>But he added, "The most imminent threat is (Hezbollah) access to Israeli civilians across that 80-mile border that separates between Israel and Lebanon. And that is non-negotiable."</w:t>
      </w:r>
    </w:p>
    <w:p w14:paraId="70908D61" w14:textId="472AC4FC" w:rsidR="004A7340" w:rsidRPr="004A7340" w:rsidRDefault="004A7340" w:rsidP="00DB356F">
      <w:pPr>
        <w:spacing w:after="0"/>
        <w:rPr>
          <w:rFonts w:ascii="Times New Roman" w:hAnsi="Times New Roman" w:cs="Times New Roman"/>
          <w:b/>
          <w:sz w:val="24"/>
          <w:szCs w:val="24"/>
        </w:rPr>
      </w:pPr>
      <w:r w:rsidRPr="004A7340">
        <w:rPr>
          <w:rFonts w:ascii="Times New Roman" w:hAnsi="Times New Roman" w:cs="Times New Roman"/>
          <w:b/>
          <w:sz w:val="24"/>
          <w:szCs w:val="24"/>
        </w:rPr>
        <w:t>War To Last Until 2025</w:t>
      </w:r>
    </w:p>
    <w:p w14:paraId="2FAA0DEA" w14:textId="7FC2DA32" w:rsidR="004A7340" w:rsidRDefault="00893862" w:rsidP="00DB356F">
      <w:pPr>
        <w:spacing w:after="0"/>
        <w:rPr>
          <w:rFonts w:ascii="Times New Roman" w:hAnsi="Times New Roman" w:cs="Times New Roman"/>
          <w:bCs/>
          <w:sz w:val="24"/>
          <w:szCs w:val="24"/>
        </w:rPr>
      </w:pPr>
      <w:r>
        <w:rPr>
          <w:rFonts w:ascii="Times New Roman" w:hAnsi="Times New Roman" w:cs="Times New Roman"/>
          <w:bCs/>
          <w:sz w:val="24"/>
          <w:szCs w:val="24"/>
        </w:rPr>
        <w:t>In a meeting with local council chiefs near Gaza</w:t>
      </w:r>
      <w:r w:rsidR="00593196">
        <w:rPr>
          <w:rFonts w:ascii="Times New Roman" w:hAnsi="Times New Roman" w:cs="Times New Roman"/>
          <w:bCs/>
          <w:sz w:val="24"/>
          <w:szCs w:val="24"/>
        </w:rPr>
        <w:t xml:space="preserve">, Prime Ministers said that the war could last into 2025 as we read in an </w:t>
      </w:r>
      <w:hyperlink r:id="rId10" w:history="1">
        <w:r w:rsidR="00593196" w:rsidRPr="00286089">
          <w:rPr>
            <w:rStyle w:val="Hyperlink"/>
            <w:rFonts w:ascii="Times New Roman" w:hAnsi="Times New Roman" w:cs="Times New Roman"/>
            <w:bCs/>
            <w:sz w:val="24"/>
            <w:szCs w:val="24"/>
          </w:rPr>
          <w:t>article</w:t>
        </w:r>
      </w:hyperlink>
      <w:r w:rsidR="00593196">
        <w:rPr>
          <w:rFonts w:ascii="Times New Roman" w:hAnsi="Times New Roman" w:cs="Times New Roman"/>
          <w:bCs/>
          <w:sz w:val="24"/>
          <w:szCs w:val="24"/>
        </w:rPr>
        <w:t xml:space="preserve"> from </w:t>
      </w:r>
      <w:r w:rsidR="00593196">
        <w:rPr>
          <w:rFonts w:ascii="Times New Roman" w:hAnsi="Times New Roman" w:cs="Times New Roman"/>
          <w:bCs/>
          <w:i/>
          <w:iCs/>
          <w:sz w:val="24"/>
          <w:szCs w:val="24"/>
        </w:rPr>
        <w:t>The Times Of Israel</w:t>
      </w:r>
      <w:r w:rsidR="00593196">
        <w:rPr>
          <w:rFonts w:ascii="Times New Roman" w:hAnsi="Times New Roman" w:cs="Times New Roman"/>
          <w:bCs/>
          <w:sz w:val="24"/>
          <w:szCs w:val="24"/>
        </w:rPr>
        <w:t>:</w:t>
      </w:r>
    </w:p>
    <w:p w14:paraId="67FC41C2" w14:textId="2B831EDE" w:rsidR="00C11713" w:rsidRPr="00C11713" w:rsidRDefault="00C11713" w:rsidP="00C11713">
      <w:pPr>
        <w:spacing w:after="0"/>
        <w:rPr>
          <w:rFonts w:ascii="Times New Roman" w:hAnsi="Times New Roman" w:cs="Times New Roman"/>
          <w:bCs/>
          <w:i/>
          <w:iCs/>
          <w:sz w:val="24"/>
          <w:szCs w:val="24"/>
        </w:rPr>
      </w:pPr>
      <w:r w:rsidRPr="00C11713">
        <w:rPr>
          <w:rFonts w:ascii="Times New Roman" w:hAnsi="Times New Roman" w:cs="Times New Roman"/>
          <w:bCs/>
          <w:i/>
          <w:iCs/>
          <w:sz w:val="24"/>
          <w:szCs w:val="24"/>
        </w:rPr>
        <w:t>Prime Minister Benjamin Netanyahu reportedly told local council chiefs from communities near Gaza on Tuesday that he anticipates the war against Hamas extending into 2025.</w:t>
      </w:r>
    </w:p>
    <w:p w14:paraId="1821B825" w14:textId="7BAD05D9" w:rsidR="00C11713" w:rsidRPr="00C11713" w:rsidRDefault="00C11713" w:rsidP="00C11713">
      <w:pPr>
        <w:spacing w:after="0"/>
        <w:rPr>
          <w:rFonts w:ascii="Times New Roman" w:hAnsi="Times New Roman" w:cs="Times New Roman"/>
          <w:bCs/>
          <w:i/>
          <w:iCs/>
          <w:sz w:val="24"/>
          <w:szCs w:val="24"/>
        </w:rPr>
      </w:pPr>
      <w:r w:rsidRPr="00C11713">
        <w:rPr>
          <w:rFonts w:ascii="Times New Roman" w:hAnsi="Times New Roman" w:cs="Times New Roman"/>
          <w:bCs/>
          <w:i/>
          <w:iCs/>
          <w:sz w:val="24"/>
          <w:szCs w:val="24"/>
        </w:rPr>
        <w:t>According to an unsourced Channel 12 report on the meeting, which was held at the IDF’s southern command headquarters in Beersheba and attended by other security cabinet ministers, Netanyahu told the council chiefs that, according to the current assessment, the war may continue into next year.</w:t>
      </w:r>
    </w:p>
    <w:p w14:paraId="08FEA2FA" w14:textId="60A21EB5" w:rsidR="00593196" w:rsidRDefault="00C11713" w:rsidP="00C11713">
      <w:pPr>
        <w:spacing w:after="0"/>
        <w:rPr>
          <w:rFonts w:ascii="Times New Roman" w:hAnsi="Times New Roman" w:cs="Times New Roman"/>
          <w:bCs/>
          <w:i/>
          <w:iCs/>
          <w:sz w:val="24"/>
          <w:szCs w:val="24"/>
        </w:rPr>
      </w:pPr>
      <w:r w:rsidRPr="00C11713">
        <w:rPr>
          <w:rFonts w:ascii="Times New Roman" w:hAnsi="Times New Roman" w:cs="Times New Roman"/>
          <w:bCs/>
          <w:i/>
          <w:iCs/>
          <w:sz w:val="24"/>
          <w:szCs w:val="24"/>
        </w:rPr>
        <w:t>He disclosed the assessment in the course of a discussion in which he also reportedly agreed to revise a current Defense Ministry framework that provides financial assistance to Israeli residents who are prepared to return to evacuated communities 4-7 kilometers from the Gaza border areas.</w:t>
      </w:r>
    </w:p>
    <w:p w14:paraId="0BAD5B54" w14:textId="0768C2CF" w:rsidR="00460D4D" w:rsidRDefault="00460D4D" w:rsidP="00C11713">
      <w:pPr>
        <w:spacing w:after="0"/>
        <w:rPr>
          <w:rFonts w:ascii="Times New Roman" w:hAnsi="Times New Roman" w:cs="Times New Roman"/>
          <w:bCs/>
          <w:sz w:val="24"/>
          <w:szCs w:val="24"/>
        </w:rPr>
      </w:pPr>
      <w:r>
        <w:rPr>
          <w:rFonts w:ascii="Times New Roman" w:hAnsi="Times New Roman" w:cs="Times New Roman"/>
          <w:bCs/>
          <w:sz w:val="24"/>
          <w:szCs w:val="24"/>
        </w:rPr>
        <w:t xml:space="preserve">As in the north where the threat from Hezbollah is </w:t>
      </w:r>
      <w:r w:rsidR="00B95816">
        <w:rPr>
          <w:rFonts w:ascii="Times New Roman" w:hAnsi="Times New Roman" w:cs="Times New Roman"/>
          <w:bCs/>
          <w:sz w:val="24"/>
          <w:szCs w:val="24"/>
        </w:rPr>
        <w:t>keeping residents from returning, those near Gaza also are reticent to return</w:t>
      </w:r>
      <w:r w:rsidR="000C7E00">
        <w:rPr>
          <w:rFonts w:ascii="Times New Roman" w:hAnsi="Times New Roman" w:cs="Times New Roman"/>
          <w:bCs/>
          <w:sz w:val="24"/>
          <w:szCs w:val="24"/>
        </w:rPr>
        <w:t>:</w:t>
      </w:r>
    </w:p>
    <w:p w14:paraId="5FE3D0B9" w14:textId="48719BC7" w:rsidR="000C7E00" w:rsidRDefault="00274CFD" w:rsidP="00C11713">
      <w:pPr>
        <w:spacing w:after="0"/>
        <w:rPr>
          <w:rFonts w:ascii="Times New Roman" w:hAnsi="Times New Roman" w:cs="Times New Roman"/>
          <w:bCs/>
          <w:i/>
          <w:iCs/>
          <w:sz w:val="24"/>
          <w:szCs w:val="24"/>
        </w:rPr>
      </w:pPr>
      <w:r w:rsidRPr="00274CFD">
        <w:rPr>
          <w:rFonts w:ascii="Times New Roman" w:hAnsi="Times New Roman" w:cs="Times New Roman"/>
          <w:bCs/>
          <w:i/>
          <w:iCs/>
          <w:sz w:val="24"/>
          <w:szCs w:val="24"/>
        </w:rPr>
        <w:t>The local council chiefs told Netanyahu that most of their residents do not wish to return at this point, because of ongoing rocket fire from Gaza and other security concerns, the TV report said. They called for the process of returning to be delayed or extended until the summer and the start of the new school year, and for the state to continue to fund their stay in temporary accommodation until then.</w:t>
      </w:r>
    </w:p>
    <w:p w14:paraId="6CB90D6C" w14:textId="531CB978" w:rsidR="00DE3553" w:rsidRDefault="00DE3553" w:rsidP="00C11713">
      <w:pPr>
        <w:spacing w:after="0"/>
        <w:rPr>
          <w:rFonts w:ascii="Times New Roman" w:hAnsi="Times New Roman" w:cs="Times New Roman"/>
          <w:bCs/>
          <w:i/>
          <w:iCs/>
          <w:sz w:val="24"/>
          <w:szCs w:val="24"/>
        </w:rPr>
      </w:pPr>
      <w:r w:rsidRPr="00DE3553">
        <w:rPr>
          <w:rFonts w:ascii="Times New Roman" w:hAnsi="Times New Roman" w:cs="Times New Roman"/>
          <w:bCs/>
          <w:i/>
          <w:iCs/>
          <w:sz w:val="24"/>
          <w:szCs w:val="24"/>
        </w:rPr>
        <w:t>In public remarks at the start of the meeting, Netanyahu said: “We are determined to rehabilitate the kibbutzim and communities in what is known as the so-called Gaza envelope area, to return the residents to their homes, and to ensure that [the area] thrives and grows far more than it was before the war.”</w:t>
      </w:r>
    </w:p>
    <w:p w14:paraId="152B115F" w14:textId="2F246FB9" w:rsidR="00165662" w:rsidRPr="009B66BD" w:rsidRDefault="00165662" w:rsidP="00C11713">
      <w:pPr>
        <w:spacing w:after="0"/>
        <w:rPr>
          <w:rFonts w:ascii="Times New Roman" w:hAnsi="Times New Roman" w:cs="Times New Roman"/>
          <w:bCs/>
          <w:sz w:val="24"/>
          <w:szCs w:val="24"/>
        </w:rPr>
      </w:pPr>
      <w:r>
        <w:rPr>
          <w:rFonts w:ascii="Times New Roman" w:hAnsi="Times New Roman" w:cs="Times New Roman"/>
          <w:bCs/>
          <w:sz w:val="24"/>
          <w:szCs w:val="24"/>
        </w:rPr>
        <w:t xml:space="preserve">How can Israel promise those in the north and the south that </w:t>
      </w:r>
      <w:r w:rsidR="002263E6">
        <w:rPr>
          <w:rFonts w:ascii="Times New Roman" w:hAnsi="Times New Roman" w:cs="Times New Roman"/>
          <w:bCs/>
          <w:sz w:val="24"/>
          <w:szCs w:val="24"/>
        </w:rPr>
        <w:t>it will be safe to return if Gaza is returned to people that hate them</w:t>
      </w:r>
      <w:r w:rsidR="007C411F">
        <w:rPr>
          <w:rFonts w:ascii="Times New Roman" w:hAnsi="Times New Roman" w:cs="Times New Roman"/>
          <w:bCs/>
          <w:sz w:val="24"/>
          <w:szCs w:val="24"/>
        </w:rPr>
        <w:t xml:space="preserve"> and teach their children to hate Israel as well? </w:t>
      </w:r>
      <w:r w:rsidR="00967239">
        <w:rPr>
          <w:rFonts w:ascii="Times New Roman" w:hAnsi="Times New Roman" w:cs="Times New Roman"/>
          <w:bCs/>
          <w:sz w:val="24"/>
          <w:szCs w:val="24"/>
        </w:rPr>
        <w:t>And how can Israelis go back to their homes and businesses on the Lebanon border</w:t>
      </w:r>
      <w:r w:rsidR="004D2419">
        <w:rPr>
          <w:rFonts w:ascii="Times New Roman" w:hAnsi="Times New Roman" w:cs="Times New Roman"/>
          <w:bCs/>
          <w:sz w:val="24"/>
          <w:szCs w:val="24"/>
        </w:rPr>
        <w:t xml:space="preserve"> if Hezbollah still exists there? Those answers are </w:t>
      </w:r>
      <w:r w:rsidR="00527A89">
        <w:rPr>
          <w:rFonts w:ascii="Times New Roman" w:hAnsi="Times New Roman" w:cs="Times New Roman"/>
          <w:bCs/>
          <w:sz w:val="24"/>
          <w:szCs w:val="24"/>
        </w:rPr>
        <w:t>complex and yet simple. Totally eliminating all terrorists</w:t>
      </w:r>
      <w:r w:rsidR="0027605A">
        <w:rPr>
          <w:rFonts w:ascii="Times New Roman" w:hAnsi="Times New Roman" w:cs="Times New Roman"/>
          <w:bCs/>
          <w:sz w:val="24"/>
          <w:szCs w:val="24"/>
        </w:rPr>
        <w:t xml:space="preserve"> on any border of the country, including in the West Bank is a start. Then </w:t>
      </w:r>
      <w:r w:rsidR="009B66BD">
        <w:rPr>
          <w:rFonts w:ascii="Times New Roman" w:hAnsi="Times New Roman" w:cs="Times New Roman"/>
          <w:bCs/>
          <w:sz w:val="24"/>
          <w:szCs w:val="24"/>
        </w:rPr>
        <w:t xml:space="preserve">making them part of Israel as will occur as a result of the </w:t>
      </w:r>
      <w:r w:rsidR="009B66BD">
        <w:rPr>
          <w:rFonts w:ascii="Times New Roman" w:hAnsi="Times New Roman" w:cs="Times New Roman"/>
          <w:b/>
          <w:i/>
          <w:iCs/>
          <w:sz w:val="24"/>
          <w:szCs w:val="24"/>
        </w:rPr>
        <w:t>Psalm 83</w:t>
      </w:r>
      <w:r w:rsidR="009B66BD">
        <w:rPr>
          <w:rFonts w:ascii="Times New Roman" w:hAnsi="Times New Roman" w:cs="Times New Roman"/>
          <w:bCs/>
          <w:sz w:val="24"/>
          <w:szCs w:val="24"/>
        </w:rPr>
        <w:t xml:space="preserve"> war</w:t>
      </w:r>
      <w:r w:rsidR="00E13D9C">
        <w:rPr>
          <w:rFonts w:ascii="Times New Roman" w:hAnsi="Times New Roman" w:cs="Times New Roman"/>
          <w:bCs/>
          <w:sz w:val="24"/>
          <w:szCs w:val="24"/>
        </w:rPr>
        <w:t xml:space="preserve"> is the other part of the puzzle. </w:t>
      </w:r>
      <w:r w:rsidR="00DD34DC">
        <w:rPr>
          <w:rFonts w:ascii="Times New Roman" w:hAnsi="Times New Roman" w:cs="Times New Roman"/>
          <w:bCs/>
          <w:sz w:val="24"/>
          <w:szCs w:val="24"/>
        </w:rPr>
        <w:t>It’s all in Bible prophecy i</w:t>
      </w:r>
      <w:r w:rsidR="00A26479">
        <w:rPr>
          <w:rFonts w:ascii="Times New Roman" w:hAnsi="Times New Roman" w:cs="Times New Roman"/>
          <w:bCs/>
          <w:sz w:val="24"/>
          <w:szCs w:val="24"/>
        </w:rPr>
        <w:t>f</w:t>
      </w:r>
      <w:r w:rsidR="00DD34DC">
        <w:rPr>
          <w:rFonts w:ascii="Times New Roman" w:hAnsi="Times New Roman" w:cs="Times New Roman"/>
          <w:bCs/>
          <w:sz w:val="24"/>
          <w:szCs w:val="24"/>
        </w:rPr>
        <w:t xml:space="preserve"> anyone is willing to look.</w:t>
      </w:r>
    </w:p>
    <w:sectPr w:rsidR="00165662" w:rsidRPr="009B66BD">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BB45C" w14:textId="77777777" w:rsidR="0011169E" w:rsidRDefault="0011169E" w:rsidP="006E6664">
      <w:pPr>
        <w:spacing w:after="0" w:line="240" w:lineRule="auto"/>
      </w:pPr>
      <w:r>
        <w:separator/>
      </w:r>
    </w:p>
  </w:endnote>
  <w:endnote w:type="continuationSeparator" w:id="0">
    <w:p w14:paraId="47F8E5A6" w14:textId="77777777" w:rsidR="0011169E" w:rsidRDefault="0011169E" w:rsidP="006E6664">
      <w:pPr>
        <w:spacing w:after="0" w:line="240" w:lineRule="auto"/>
      </w:pPr>
      <w:r>
        <w:continuationSeparator/>
      </w:r>
    </w:p>
  </w:endnote>
  <w:endnote w:type="continuationNotice" w:id="1">
    <w:p w14:paraId="2ECEA867" w14:textId="77777777" w:rsidR="0011169E" w:rsidRDefault="001116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DCA01" w14:textId="77777777" w:rsidR="0011169E" w:rsidRDefault="0011169E" w:rsidP="006E6664">
      <w:pPr>
        <w:spacing w:after="0" w:line="240" w:lineRule="auto"/>
      </w:pPr>
      <w:r>
        <w:separator/>
      </w:r>
    </w:p>
  </w:footnote>
  <w:footnote w:type="continuationSeparator" w:id="0">
    <w:p w14:paraId="0CFA5AF7" w14:textId="77777777" w:rsidR="0011169E" w:rsidRDefault="0011169E" w:rsidP="006E6664">
      <w:pPr>
        <w:spacing w:after="0" w:line="240" w:lineRule="auto"/>
      </w:pPr>
      <w:r>
        <w:continuationSeparator/>
      </w:r>
    </w:p>
  </w:footnote>
  <w:footnote w:type="continuationNotice" w:id="1">
    <w:p w14:paraId="095C3BE7" w14:textId="77777777" w:rsidR="0011169E" w:rsidRDefault="0011169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5"/>
  </w:num>
  <w:num w:numId="5" w16cid:durableId="1198931605">
    <w:abstractNumId w:val="19"/>
  </w:num>
  <w:num w:numId="6" w16cid:durableId="1119304566">
    <w:abstractNumId w:val="12"/>
  </w:num>
  <w:num w:numId="7" w16cid:durableId="2035501178">
    <w:abstractNumId w:val="34"/>
  </w:num>
  <w:num w:numId="8" w16cid:durableId="505680177">
    <w:abstractNumId w:val="26"/>
  </w:num>
  <w:num w:numId="9" w16cid:durableId="1939217043">
    <w:abstractNumId w:val="24"/>
  </w:num>
  <w:num w:numId="10" w16cid:durableId="1598757700">
    <w:abstractNumId w:val="10"/>
  </w:num>
  <w:num w:numId="11" w16cid:durableId="2045860734">
    <w:abstractNumId w:val="8"/>
  </w:num>
  <w:num w:numId="12" w16cid:durableId="1673724246">
    <w:abstractNumId w:val="33"/>
  </w:num>
  <w:num w:numId="13" w16cid:durableId="476340794">
    <w:abstractNumId w:val="28"/>
  </w:num>
  <w:num w:numId="14" w16cid:durableId="1848475285">
    <w:abstractNumId w:val="11"/>
  </w:num>
  <w:num w:numId="15" w16cid:durableId="1905821">
    <w:abstractNumId w:val="25"/>
  </w:num>
  <w:num w:numId="16" w16cid:durableId="1523127975">
    <w:abstractNumId w:val="7"/>
  </w:num>
  <w:num w:numId="17" w16cid:durableId="1949434110">
    <w:abstractNumId w:val="32"/>
  </w:num>
  <w:num w:numId="18" w16cid:durableId="1920826455">
    <w:abstractNumId w:val="14"/>
  </w:num>
  <w:num w:numId="19" w16cid:durableId="120419428">
    <w:abstractNumId w:val="31"/>
  </w:num>
  <w:num w:numId="20" w16cid:durableId="157229949">
    <w:abstractNumId w:val="27"/>
  </w:num>
  <w:num w:numId="21" w16cid:durableId="1465736849">
    <w:abstractNumId w:val="3"/>
  </w:num>
  <w:num w:numId="22" w16cid:durableId="1386099991">
    <w:abstractNumId w:val="30"/>
  </w:num>
  <w:num w:numId="23" w16cid:durableId="470442310">
    <w:abstractNumId w:val="29"/>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7"/>
  </w:num>
  <w:num w:numId="29" w16cid:durableId="83577660">
    <w:abstractNumId w:val="0"/>
  </w:num>
  <w:num w:numId="30" w16cid:durableId="1391154583">
    <w:abstractNumId w:val="16"/>
  </w:num>
  <w:num w:numId="31" w16cid:durableId="108278142">
    <w:abstractNumId w:val="23"/>
  </w:num>
  <w:num w:numId="32" w16cid:durableId="1020619026">
    <w:abstractNumId w:val="20"/>
  </w:num>
  <w:num w:numId="33" w16cid:durableId="1598513480">
    <w:abstractNumId w:val="2"/>
  </w:num>
  <w:num w:numId="34" w16cid:durableId="868762796">
    <w:abstractNumId w:val="22"/>
  </w:num>
  <w:num w:numId="35" w16cid:durableId="1713072513">
    <w:abstractNumId w:val="15"/>
  </w:num>
  <w:num w:numId="36" w16cid:durableId="702828753">
    <w:abstractNumId w:val="5"/>
  </w:num>
  <w:num w:numId="37" w16cid:durableId="1451125650">
    <w:abstractNumId w:val="36"/>
  </w:num>
  <w:num w:numId="38" w16cid:durableId="15561645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A4D"/>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987"/>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BDA"/>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40"/>
    <w:rsid w:val="000973F8"/>
    <w:rsid w:val="0009740F"/>
    <w:rsid w:val="0009749B"/>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35F"/>
    <w:rsid w:val="000A45C2"/>
    <w:rsid w:val="000A4637"/>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B3"/>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0F"/>
    <w:rsid w:val="000C6747"/>
    <w:rsid w:val="000C6BF3"/>
    <w:rsid w:val="000C6CE2"/>
    <w:rsid w:val="000C6DE4"/>
    <w:rsid w:val="000C6E1C"/>
    <w:rsid w:val="000C6E74"/>
    <w:rsid w:val="000C6FE3"/>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2B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75"/>
    <w:rsid w:val="001A60C4"/>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3E6"/>
    <w:rsid w:val="00226464"/>
    <w:rsid w:val="00226854"/>
    <w:rsid w:val="00226931"/>
    <w:rsid w:val="00226986"/>
    <w:rsid w:val="00226C2D"/>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B7"/>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5C5"/>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576"/>
    <w:rsid w:val="00276598"/>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A37"/>
    <w:rsid w:val="00296CFE"/>
    <w:rsid w:val="00296D6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37E"/>
    <w:rsid w:val="0031748A"/>
    <w:rsid w:val="003175F6"/>
    <w:rsid w:val="00317667"/>
    <w:rsid w:val="003176BC"/>
    <w:rsid w:val="00317D36"/>
    <w:rsid w:val="00317F4D"/>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3FE"/>
    <w:rsid w:val="0034642D"/>
    <w:rsid w:val="00346629"/>
    <w:rsid w:val="0034699C"/>
    <w:rsid w:val="00346BE9"/>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797"/>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22C"/>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DB"/>
    <w:rsid w:val="003E5807"/>
    <w:rsid w:val="003E5905"/>
    <w:rsid w:val="003E5951"/>
    <w:rsid w:val="003E59A1"/>
    <w:rsid w:val="003E5BC3"/>
    <w:rsid w:val="003E5C37"/>
    <w:rsid w:val="003E5CD9"/>
    <w:rsid w:val="003E5F86"/>
    <w:rsid w:val="003E61BF"/>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5FE"/>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7E"/>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5B2"/>
    <w:rsid w:val="00563606"/>
    <w:rsid w:val="00563C70"/>
    <w:rsid w:val="00563C7F"/>
    <w:rsid w:val="00563D23"/>
    <w:rsid w:val="00563DB9"/>
    <w:rsid w:val="00563E3E"/>
    <w:rsid w:val="00563EA6"/>
    <w:rsid w:val="00563EE1"/>
    <w:rsid w:val="00563F79"/>
    <w:rsid w:val="00563F99"/>
    <w:rsid w:val="00563FE4"/>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3DE"/>
    <w:rsid w:val="005A040D"/>
    <w:rsid w:val="005A0698"/>
    <w:rsid w:val="005A083E"/>
    <w:rsid w:val="005A0853"/>
    <w:rsid w:val="005A0B38"/>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127"/>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0E3"/>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D24"/>
    <w:rsid w:val="005F73DC"/>
    <w:rsid w:val="005F7718"/>
    <w:rsid w:val="005F7A5A"/>
    <w:rsid w:val="005F7AE7"/>
    <w:rsid w:val="005F7BCB"/>
    <w:rsid w:val="005F7C57"/>
    <w:rsid w:val="005F7D70"/>
    <w:rsid w:val="005F7E34"/>
    <w:rsid w:val="005F7E39"/>
    <w:rsid w:val="005F7E66"/>
    <w:rsid w:val="006000BC"/>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2A4"/>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D3"/>
    <w:rsid w:val="00643429"/>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51B7"/>
    <w:rsid w:val="006553ED"/>
    <w:rsid w:val="006554EA"/>
    <w:rsid w:val="006554FC"/>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435"/>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3"/>
    <w:rsid w:val="00680FF8"/>
    <w:rsid w:val="00681088"/>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1DD"/>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8E"/>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ADA"/>
    <w:rsid w:val="00712BA0"/>
    <w:rsid w:val="00712BAC"/>
    <w:rsid w:val="00712C82"/>
    <w:rsid w:val="00712CBD"/>
    <w:rsid w:val="00712D9D"/>
    <w:rsid w:val="00712FD1"/>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99D"/>
    <w:rsid w:val="00741A01"/>
    <w:rsid w:val="00741CAB"/>
    <w:rsid w:val="00741CCA"/>
    <w:rsid w:val="007420F2"/>
    <w:rsid w:val="007423C2"/>
    <w:rsid w:val="007425E9"/>
    <w:rsid w:val="007426EB"/>
    <w:rsid w:val="00742970"/>
    <w:rsid w:val="00742AA3"/>
    <w:rsid w:val="00742AF1"/>
    <w:rsid w:val="00742B52"/>
    <w:rsid w:val="00742D31"/>
    <w:rsid w:val="00742DE0"/>
    <w:rsid w:val="00742E3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997"/>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4A1"/>
    <w:rsid w:val="007654FB"/>
    <w:rsid w:val="00765559"/>
    <w:rsid w:val="00765747"/>
    <w:rsid w:val="0076580D"/>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AAD"/>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47"/>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96"/>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F81"/>
    <w:rsid w:val="007F6FD2"/>
    <w:rsid w:val="007F6FD3"/>
    <w:rsid w:val="007F701D"/>
    <w:rsid w:val="007F7020"/>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3E"/>
    <w:rsid w:val="00803565"/>
    <w:rsid w:val="00803578"/>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9B"/>
    <w:rsid w:val="0081364C"/>
    <w:rsid w:val="0081378B"/>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43"/>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6EFF"/>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11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9D5"/>
    <w:rsid w:val="008E1B3B"/>
    <w:rsid w:val="008E1C26"/>
    <w:rsid w:val="008E1CD6"/>
    <w:rsid w:val="008E1DA5"/>
    <w:rsid w:val="008E1E7A"/>
    <w:rsid w:val="008E1F4A"/>
    <w:rsid w:val="008E2534"/>
    <w:rsid w:val="008E262C"/>
    <w:rsid w:val="008E29E8"/>
    <w:rsid w:val="008E2A3F"/>
    <w:rsid w:val="008E2B51"/>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CB4"/>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7C5"/>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CA2"/>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170"/>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902"/>
    <w:rsid w:val="009219EC"/>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E3"/>
    <w:rsid w:val="0097420D"/>
    <w:rsid w:val="0097425C"/>
    <w:rsid w:val="00974475"/>
    <w:rsid w:val="009744B2"/>
    <w:rsid w:val="009745A2"/>
    <w:rsid w:val="009745BB"/>
    <w:rsid w:val="00974605"/>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215"/>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80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5E3"/>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86F"/>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128"/>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906"/>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C18"/>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667"/>
    <w:rsid w:val="00B65A3F"/>
    <w:rsid w:val="00B65D08"/>
    <w:rsid w:val="00B65F39"/>
    <w:rsid w:val="00B65FCB"/>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DFF"/>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60A4"/>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3A8"/>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C2"/>
    <w:rsid w:val="00C21748"/>
    <w:rsid w:val="00C21859"/>
    <w:rsid w:val="00C219F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A7A"/>
    <w:rsid w:val="00C56EAB"/>
    <w:rsid w:val="00C56F29"/>
    <w:rsid w:val="00C56FA3"/>
    <w:rsid w:val="00C56FAC"/>
    <w:rsid w:val="00C57024"/>
    <w:rsid w:val="00C57135"/>
    <w:rsid w:val="00C571DD"/>
    <w:rsid w:val="00C572B3"/>
    <w:rsid w:val="00C572EB"/>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45C"/>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69"/>
    <w:rsid w:val="00D06CE6"/>
    <w:rsid w:val="00D06DD4"/>
    <w:rsid w:val="00D06EA6"/>
    <w:rsid w:val="00D07045"/>
    <w:rsid w:val="00D0705A"/>
    <w:rsid w:val="00D0721D"/>
    <w:rsid w:val="00D07317"/>
    <w:rsid w:val="00D0737B"/>
    <w:rsid w:val="00D075A0"/>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51DE"/>
    <w:rsid w:val="00D25543"/>
    <w:rsid w:val="00D25552"/>
    <w:rsid w:val="00D255A4"/>
    <w:rsid w:val="00D256E3"/>
    <w:rsid w:val="00D25A9D"/>
    <w:rsid w:val="00D25B17"/>
    <w:rsid w:val="00D25C33"/>
    <w:rsid w:val="00D25D4B"/>
    <w:rsid w:val="00D25EC7"/>
    <w:rsid w:val="00D25F5B"/>
    <w:rsid w:val="00D2610C"/>
    <w:rsid w:val="00D26251"/>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8EA"/>
    <w:rsid w:val="00D5599B"/>
    <w:rsid w:val="00D55A73"/>
    <w:rsid w:val="00D55BAA"/>
    <w:rsid w:val="00D55BE7"/>
    <w:rsid w:val="00D55F52"/>
    <w:rsid w:val="00D562F5"/>
    <w:rsid w:val="00D56588"/>
    <w:rsid w:val="00D565D6"/>
    <w:rsid w:val="00D56713"/>
    <w:rsid w:val="00D568A2"/>
    <w:rsid w:val="00D56935"/>
    <w:rsid w:val="00D5697B"/>
    <w:rsid w:val="00D56BD2"/>
    <w:rsid w:val="00D56C15"/>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4C8"/>
    <w:rsid w:val="00D83899"/>
    <w:rsid w:val="00D839B9"/>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5BC"/>
    <w:rsid w:val="00DE1657"/>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319"/>
    <w:rsid w:val="00E24483"/>
    <w:rsid w:val="00E24537"/>
    <w:rsid w:val="00E24571"/>
    <w:rsid w:val="00E246A1"/>
    <w:rsid w:val="00E2474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9A5"/>
    <w:rsid w:val="00EC1A6A"/>
    <w:rsid w:val="00EC1BB6"/>
    <w:rsid w:val="00EC1BEE"/>
    <w:rsid w:val="00EC1DD7"/>
    <w:rsid w:val="00EC1F6E"/>
    <w:rsid w:val="00EC204A"/>
    <w:rsid w:val="00EC210E"/>
    <w:rsid w:val="00EC2336"/>
    <w:rsid w:val="00EC24C5"/>
    <w:rsid w:val="00EC252C"/>
    <w:rsid w:val="00EC275F"/>
    <w:rsid w:val="00EC2838"/>
    <w:rsid w:val="00EC299F"/>
    <w:rsid w:val="00EC2C55"/>
    <w:rsid w:val="00EC2CEA"/>
    <w:rsid w:val="00EC2DDF"/>
    <w:rsid w:val="00EC2F5F"/>
    <w:rsid w:val="00EC310A"/>
    <w:rsid w:val="00EC311C"/>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3B3"/>
    <w:rsid w:val="00F04472"/>
    <w:rsid w:val="00F044B9"/>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CA"/>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56"/>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EB"/>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5515056-idf-chief-the-likelihood-of-war-in-the-north-is-higher-than-befor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netanyahu-says-war-against-hamas-set-to-continue-into-2025-tv-report/" TargetMode="External"/><Relationship Id="rId4" Type="http://schemas.openxmlformats.org/officeDocument/2006/relationships/settings" Target="settings.xml"/><Relationship Id="rId9" Type="http://schemas.openxmlformats.org/officeDocument/2006/relationships/hyperlink" Target="https://www2.cbn.com/news/israel/hezbollah-israel-cross-attack-idf-prepares-potential-lebanon-inva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Pages>
  <Words>964</Words>
  <Characters>5500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53</cp:revision>
  <cp:lastPrinted>2021-11-07T10:36:00Z</cp:lastPrinted>
  <dcterms:created xsi:type="dcterms:W3CDTF">2024-01-17T21:00:00Z</dcterms:created>
  <dcterms:modified xsi:type="dcterms:W3CDTF">2024-01-17T23:00:00Z</dcterms:modified>
</cp:coreProperties>
</file>