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0F6B4" w14:textId="589FF870" w:rsidR="00547D20" w:rsidRDefault="008A6ACF">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590F6B5" w14:textId="77777777" w:rsidR="00547D20" w:rsidRDefault="008A6ACF">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#1236</w:t>
      </w:r>
    </w:p>
    <w:p w14:paraId="3590F6B6" w14:textId="77777777" w:rsidR="00547D20" w:rsidRDefault="008A6ACF">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Turkey, Israel, and the Road to Ezekiel 38</w:t>
      </w:r>
    </w:p>
    <w:p w14:paraId="3590F6B7" w14:textId="77777777" w:rsidR="00547D20" w:rsidRPr="00275062" w:rsidRDefault="008A6ACF">
      <w:pPr>
        <w:shd w:val="clear" w:color="auto" w:fill="FFFFFF"/>
        <w:spacing w:after="0" w:line="240" w:lineRule="auto"/>
        <w:rPr>
          <w:rFonts w:ascii="Times New Roman" w:eastAsia="Times New Roman" w:hAnsi="Times New Roman" w:cs="Times New Roman"/>
          <w:b/>
          <w:bCs/>
          <w:color w:val="000000"/>
          <w:sz w:val="24"/>
          <w:szCs w:val="24"/>
        </w:rPr>
      </w:pPr>
      <w:r w:rsidRPr="00275062">
        <w:rPr>
          <w:rFonts w:ascii="Times New Roman" w:eastAsia="Times New Roman" w:hAnsi="Times New Roman" w:cs="Times New Roman"/>
          <w:b/>
          <w:bCs/>
          <w:color w:val="000000"/>
          <w:sz w:val="24"/>
          <w:szCs w:val="24"/>
        </w:rPr>
        <w:t>Turkey Is On The Menu</w:t>
      </w:r>
    </w:p>
    <w:p w14:paraId="3590F6B8"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 xml:space="preserve">If anyone is </w:t>
      </w:r>
      <w:r w:rsidRPr="00275062">
        <w:rPr>
          <w:rFonts w:ascii="Times New Roman" w:eastAsia="Times New Roman" w:hAnsi="Times New Roman" w:cs="Times New Roman"/>
          <w:sz w:val="24"/>
          <w:szCs w:val="24"/>
        </w:rPr>
        <w:t>listening, the</w:t>
      </w:r>
      <w:r w:rsidRPr="00275062">
        <w:rPr>
          <w:rFonts w:ascii="Times New Roman" w:eastAsia="Times New Roman" w:hAnsi="Times New Roman" w:cs="Times New Roman"/>
          <w:color w:val="000000"/>
          <w:sz w:val="24"/>
          <w:szCs w:val="24"/>
        </w:rPr>
        <w:t xml:space="preserve"> nation of Turkey is quite clear on invading Israel. We learn more from an </w:t>
      </w:r>
      <w:hyperlink r:id="rId6">
        <w:r w:rsidRPr="00275062">
          <w:rPr>
            <w:rFonts w:ascii="Times New Roman" w:eastAsia="Times New Roman" w:hAnsi="Times New Roman" w:cs="Times New Roman"/>
            <w:color w:val="0000FF"/>
            <w:sz w:val="24"/>
            <w:szCs w:val="24"/>
            <w:u w:val="single"/>
          </w:rPr>
          <w:t>article</w:t>
        </w:r>
      </w:hyperlink>
      <w:r w:rsidRPr="00275062">
        <w:rPr>
          <w:rFonts w:ascii="Times New Roman" w:eastAsia="Times New Roman" w:hAnsi="Times New Roman" w:cs="Times New Roman"/>
          <w:color w:val="000000"/>
          <w:sz w:val="24"/>
          <w:szCs w:val="24"/>
        </w:rPr>
        <w:t xml:space="preserve"> in </w:t>
      </w:r>
      <w:r w:rsidRPr="00275062">
        <w:rPr>
          <w:rFonts w:ascii="Times New Roman" w:eastAsia="Times New Roman" w:hAnsi="Times New Roman" w:cs="Times New Roman"/>
          <w:i/>
          <w:iCs/>
          <w:color w:val="000000"/>
          <w:sz w:val="24"/>
          <w:szCs w:val="24"/>
        </w:rPr>
        <w:t>Prophecy News Watch</w:t>
      </w:r>
      <w:r w:rsidRPr="00275062">
        <w:rPr>
          <w:rFonts w:ascii="Times New Roman" w:eastAsia="Times New Roman" w:hAnsi="Times New Roman" w:cs="Times New Roman"/>
          <w:color w:val="000000"/>
          <w:sz w:val="24"/>
          <w:szCs w:val="24"/>
        </w:rPr>
        <w:t>:</w:t>
      </w:r>
    </w:p>
    <w:p w14:paraId="3590F6B9"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The words were not whispered. They were not vague. They were not misunderstood. In a moment that sent shockwaves through geopolitical circles, Recep Tayyip Erdoğan stood before an international audience in Istanbul and issued one of the most direct threats yet against Israel: "There is nothing to prevent us from doing it."</w:t>
      </w:r>
    </w:p>
    <w:p w14:paraId="3590F6BA"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That "it," as he made unmistakably clear, was military intervention--an invasion.</w:t>
      </w:r>
    </w:p>
    <w:p w14:paraId="3590F6BB"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For Bible scholars this is huge news. Current events wise, it is a massive statement, but for those who know about the war of Gog and Magog, well this could foreshadow those future events. However, tensions between Turkey and Israel have been rising ever since Hamas attacked Israel:</w:t>
      </w:r>
    </w:p>
    <w:p w14:paraId="3590F6BC"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For years, rhetoric between Turkey and Israel has fluctuated between tense and hostile. But this was different. This was not merely criticism. This was not diplomatic posturing. This was a sitting leader of a NATO member openly invoking military action against a U.S.-backed ally--and doing so while referencing past Turkish military interventions as precedent.</w:t>
      </w:r>
    </w:p>
    <w:p w14:paraId="3590F6BD"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color w:val="000000"/>
          <w:sz w:val="24"/>
          <w:szCs w:val="24"/>
        </w:rPr>
        <w:t>It wasn’t a passing comment or two as part of a bigger event. No, it was a heated one with no innuendo at all:</w:t>
      </w:r>
    </w:p>
    <w:p w14:paraId="3590F6BE"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Speaking at the International Asia-Political Parties Conference, Erdoğan drew direct comparisons between Israel and previous theaters where Turkey projected power. He pointed to operations in Libya and the Nagorno-Karabakh, declaring: "We will do the same to them."</w:t>
      </w:r>
    </w:p>
    <w:p w14:paraId="3590F6BF"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That statement alone would have been enough to spark alarm. But Erdoğan went further--launching a personal and inflammatory attack against Benjamin Netanyahu, accusing him of being "blinded by blood and hatred" and running what he described as a "blood-stained genocide network."</w:t>
      </w:r>
    </w:p>
    <w:p w14:paraId="3590F6C0"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And it wasn’t just Erdoğan:</w:t>
      </w:r>
    </w:p>
    <w:p w14:paraId="3590F6C1"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Turkey's Foreign Ministry escalated even more, labeling Netanyahu "the Hitler of our time"--a comparison that all but ensures diplomatic relations will remain deeply fractured, if not beyond repair.</w:t>
      </w:r>
    </w:p>
    <w:p w14:paraId="3590F6C2"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color w:val="000000"/>
          <w:sz w:val="24"/>
          <w:szCs w:val="24"/>
        </w:rPr>
        <w:t>This is very serious folks. And it’s getting worse:</w:t>
      </w:r>
    </w:p>
    <w:p w14:paraId="3590F6C3"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The rhetoric was matched with legal escalation. A Turkish court has reportedly issued indictments against Netanyahu and dozens of Israeli officials tied to the interception of a Gaza-bound flotilla--seeking extreme cumulative prison sentences. Symbolic or not, it underscores a broader shift: Turkey is no longer content with verbal opposition--it is building a narrative framework for confrontation.</w:t>
      </w:r>
    </w:p>
    <w:p w14:paraId="3590F6C4"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Israel’s PM didn’t wait long for his response:</w:t>
      </w:r>
    </w:p>
    <w:p w14:paraId="3590F6C5"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Israel, for its part, did not stay silent. Netanyahu fired back, accusing Erdoğan of enabling Iran's terror network while brutalizing his own Kurdish population. Other Israeli leaders went further still, describing Erdoğan as a power-hungry authoritarian clinging to imperial fantasies. The result? Not just tension--but open hostility, with both sides speaking as if conflict is no longer unthinkable.</w:t>
      </w:r>
    </w:p>
    <w:p w14:paraId="3590F6C6" w14:textId="77777777" w:rsidR="00547D20" w:rsidRPr="00275062" w:rsidRDefault="008A6ACF">
      <w:pPr>
        <w:rPr>
          <w:rFonts w:ascii="Times New Roman" w:eastAsia="Times New Roman" w:hAnsi="Times New Roman" w:cs="Times New Roman"/>
          <w:b/>
          <w:bCs/>
          <w:color w:val="000000"/>
          <w:sz w:val="24"/>
          <w:szCs w:val="24"/>
        </w:rPr>
      </w:pPr>
      <w:r w:rsidRPr="00275062">
        <w:rPr>
          <w:sz w:val="24"/>
          <w:szCs w:val="24"/>
        </w:rPr>
        <w:br w:type="page"/>
      </w:r>
    </w:p>
    <w:p w14:paraId="3590F6C7" w14:textId="77777777" w:rsidR="00547D20" w:rsidRPr="00275062" w:rsidRDefault="008A6ACF">
      <w:pPr>
        <w:shd w:val="clear" w:color="auto" w:fill="FFFFFF"/>
        <w:spacing w:after="0" w:line="240" w:lineRule="auto"/>
        <w:rPr>
          <w:rFonts w:ascii="Times New Roman" w:eastAsia="Times New Roman" w:hAnsi="Times New Roman" w:cs="Times New Roman"/>
          <w:b/>
          <w:bCs/>
          <w:color w:val="000000"/>
          <w:sz w:val="24"/>
          <w:szCs w:val="24"/>
        </w:rPr>
      </w:pPr>
      <w:r w:rsidRPr="00275062">
        <w:rPr>
          <w:rFonts w:ascii="Times New Roman" w:eastAsia="Times New Roman" w:hAnsi="Times New Roman" w:cs="Times New Roman"/>
          <w:b/>
          <w:bCs/>
          <w:color w:val="000000"/>
          <w:sz w:val="24"/>
          <w:szCs w:val="24"/>
        </w:rPr>
        <w:lastRenderedPageBreak/>
        <w:t>Just Talk – For Now</w:t>
      </w:r>
    </w:p>
    <w:p w14:paraId="3590F6C8"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Let’s not start our social media war machine right now:</w:t>
      </w:r>
    </w:p>
    <w:p w14:paraId="3590F6C9"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 xml:space="preserve">Let's be clear. A Turkish invasion of Israel is highly unlikely in the near term. The geopolitical, military, and strategic consequences would be catastrophic. Israel is widely understood to be a nuclear-armed state with overwhelming military capabilities and deep backing from the United States. For Turkey--a NATO member--to initiate such a conflict would not just be risky. It would be existential. But dismissing Erdoğan's words as mere bluster would be a mistake. Because rhetoric like this does not emerge </w:t>
      </w:r>
      <w:r w:rsidRPr="00275062">
        <w:rPr>
          <w:rFonts w:ascii="Times New Roman" w:eastAsia="Times New Roman" w:hAnsi="Times New Roman" w:cs="Times New Roman"/>
          <w:i/>
          <w:iCs/>
          <w:color w:val="000000"/>
          <w:sz w:val="24"/>
          <w:szCs w:val="24"/>
        </w:rPr>
        <w:t>in a vacuum. It reflects mindset. It signals direction. And increasingly, it reveals ambition.</w:t>
      </w:r>
    </w:p>
    <w:p w14:paraId="3590F6CA"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Still, we need to be cognizant of Turkey’s recent actions:</w:t>
      </w:r>
    </w:p>
    <w:p w14:paraId="3590F6CB"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 xml:space="preserve">While the headlines focus on fiery speeches, the more consequential story has been unfolding quietly over the past several years: Turkey's steady and strategic expansion of influence across the Middle East and beyond. In Syria, Ankara has entrenched itself militarily and politically, backing opposition factions and maintaining a significant troop presence in the north. In Libya, Turkish intervention reshaped the balance of power, giving Ankara long-term influence in a country that sits at the crossroads of </w:t>
      </w:r>
      <w:r w:rsidRPr="00275062">
        <w:rPr>
          <w:rFonts w:ascii="Times New Roman" w:eastAsia="Times New Roman" w:hAnsi="Times New Roman" w:cs="Times New Roman"/>
          <w:i/>
          <w:iCs/>
          <w:color w:val="000000"/>
          <w:sz w:val="24"/>
          <w:szCs w:val="24"/>
        </w:rPr>
        <w:t>Africa, Europe, and the Mediterranean. Beyond those flashpoints, Turkey has extended its reach into Somalia, Qatar, and northern Iraq--building military bases, forging economic ties, and positioning itself as a dominant Sunni power broker in a region long shaped by Iran's Shia axis. This is not accidental. It is doctrine.</w:t>
      </w:r>
    </w:p>
    <w:p w14:paraId="3590F6CC"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Turkey is looking to the past for what it will do now and in the future:</w:t>
      </w:r>
    </w:p>
    <w:p w14:paraId="3590F6CD"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 xml:space="preserve">Often referred to as a neo-Ottoman strategy, Turkey's approach blends military force, political alliances, economic investment, and ideological messaging. Unlike Iran's reliance on proxy militias, Turkey is building state-level partnerships and embedding itself into the infrastructure of multiple regions. And now, as Iran's influence has been weakened in recent conflicts, a vacuum is forming. Turkey appears more than ready to fill it. </w:t>
      </w:r>
    </w:p>
    <w:p w14:paraId="3590F6CE"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The article notes that a dangerous alignment is taking shape:</w:t>
      </w:r>
    </w:p>
    <w:p w14:paraId="3590F6CF"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Here is where the situation becomes even more concerning. Despite competing interests, Turkey has increasingly found itself aligned--at least tactically--with powers like Iran and Russia in key regional theaters. In Libya, Turkish influence has grown significantly, placing it in a strategic position along the Mediterranean with access to routes and leverage that extend toward Israel's sphere of interest. This is not a formal alliance in the traditional sense--but it is a convergence of interests. And in geo</w:t>
      </w:r>
      <w:r w:rsidRPr="00275062">
        <w:rPr>
          <w:rFonts w:ascii="Times New Roman" w:eastAsia="Times New Roman" w:hAnsi="Times New Roman" w:cs="Times New Roman"/>
          <w:i/>
          <w:iCs/>
          <w:color w:val="000000"/>
          <w:sz w:val="24"/>
          <w:szCs w:val="24"/>
        </w:rPr>
        <w:t>politics, that can be just as powerful.</w:t>
      </w:r>
    </w:p>
    <w:p w14:paraId="3590F6D0"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 xml:space="preserve">And the notion of the nations mentioned in </w:t>
      </w:r>
      <w:r w:rsidRPr="00275062">
        <w:rPr>
          <w:rFonts w:ascii="Times New Roman" w:eastAsia="Times New Roman" w:hAnsi="Times New Roman" w:cs="Times New Roman"/>
          <w:b/>
          <w:bCs/>
          <w:i/>
          <w:iCs/>
          <w:color w:val="000000"/>
          <w:sz w:val="24"/>
          <w:szCs w:val="24"/>
        </w:rPr>
        <w:t>Ezekiel 38</w:t>
      </w:r>
      <w:r w:rsidRPr="00275062">
        <w:rPr>
          <w:rFonts w:ascii="Times New Roman" w:eastAsia="Times New Roman" w:hAnsi="Times New Roman" w:cs="Times New Roman"/>
          <w:color w:val="000000"/>
          <w:sz w:val="24"/>
          <w:szCs w:val="24"/>
        </w:rPr>
        <w:t xml:space="preserve"> coming together should have us concerned:</w:t>
      </w:r>
    </w:p>
    <w:p w14:paraId="3590F6D1"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The idea of Turkey, Iran, and Russia operating in overlapping spheres--while Turkey simultaneously expands into places like Libya--should not be ignored. It represents a shifting balance of power that could redefine the region in the years ahead.</w:t>
      </w:r>
    </w:p>
    <w:p w14:paraId="3590F6D2" w14:textId="77777777" w:rsidR="00547D20" w:rsidRPr="00275062" w:rsidRDefault="008A6ACF">
      <w:pPr>
        <w:shd w:val="clear" w:color="auto" w:fill="FFFFFF"/>
        <w:spacing w:after="0" w:line="240" w:lineRule="auto"/>
        <w:rPr>
          <w:rFonts w:ascii="Times New Roman" w:eastAsia="Times New Roman" w:hAnsi="Times New Roman" w:cs="Times New Roman"/>
          <w:b/>
          <w:bCs/>
          <w:color w:val="000000"/>
          <w:sz w:val="24"/>
          <w:szCs w:val="24"/>
        </w:rPr>
      </w:pPr>
      <w:r w:rsidRPr="00275062">
        <w:rPr>
          <w:rFonts w:ascii="Times New Roman" w:eastAsia="Times New Roman" w:hAnsi="Times New Roman" w:cs="Times New Roman"/>
          <w:b/>
          <w:bCs/>
          <w:color w:val="000000"/>
          <w:sz w:val="24"/>
          <w:szCs w:val="24"/>
        </w:rPr>
        <w:t>The Biblical Perspective</w:t>
      </w:r>
    </w:p>
    <w:p w14:paraId="3590F6D3"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Turkey is talking a big game now. In light of current events, things could escalate very quickly:</w:t>
      </w:r>
    </w:p>
    <w:p w14:paraId="3590F6D4"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Right now, Erdoğan's threats are just that--words. Dangerous, inflammatory, and destabilizing words--but still words. Yet history has shown that rhetoric often precedes reality. Leaders rarely wake up one day and act completely out of character. They move in the direction they have been signaling all along. And what Erdoğan is signaling is unmistakable: a vision of Turkey as a dominant regional power, unafraid to confront Israel, willing to challenge the West, and increasingly comfortable projecting force f</w:t>
      </w:r>
      <w:r w:rsidRPr="00275062">
        <w:rPr>
          <w:rFonts w:ascii="Times New Roman" w:eastAsia="Times New Roman" w:hAnsi="Times New Roman" w:cs="Times New Roman"/>
          <w:i/>
          <w:iCs/>
          <w:color w:val="000000"/>
          <w:sz w:val="24"/>
          <w:szCs w:val="24"/>
        </w:rPr>
        <w:t>ar beyond its borders.</w:t>
      </w:r>
    </w:p>
    <w:p w14:paraId="3590F6D5" w14:textId="77777777" w:rsidR="00547D20" w:rsidRPr="00275062" w:rsidRDefault="00547D20">
      <w:pPr>
        <w:shd w:val="clear" w:color="auto" w:fill="FFFFFF"/>
        <w:spacing w:after="0" w:line="240" w:lineRule="auto"/>
        <w:rPr>
          <w:rFonts w:ascii="Times New Roman" w:eastAsia="Times New Roman" w:hAnsi="Times New Roman" w:cs="Times New Roman"/>
          <w:i/>
          <w:iCs/>
          <w:color w:val="000000"/>
          <w:sz w:val="24"/>
          <w:szCs w:val="24"/>
        </w:rPr>
      </w:pPr>
    </w:p>
    <w:p w14:paraId="3590F6D6"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lastRenderedPageBreak/>
        <w:t>So those are the current events. Now we turn to the Biblical perspective:</w:t>
      </w:r>
    </w:p>
    <w:p w14:paraId="3590F6D7"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For many observers, this is where geopolitics ends. But for others--particularly those familiar with biblical prophecy--it may be where another layer of meaning begins. In Ezekiel 38, an ancient prophecy describes a future coalition of nations that will come against Israel in the latter days. Among the names listed is "Magog," along with allies such as Persia--widely understood to represent modern-day Iran--and other regions that many scholars have long associated with areas that include parts of modern Tur</w:t>
      </w:r>
      <w:r w:rsidRPr="00275062">
        <w:rPr>
          <w:rFonts w:ascii="Times New Roman" w:eastAsia="Times New Roman" w:hAnsi="Times New Roman" w:cs="Times New Roman"/>
          <w:i/>
          <w:iCs/>
          <w:color w:val="000000"/>
          <w:sz w:val="24"/>
          <w:szCs w:val="24"/>
        </w:rPr>
        <w:t>key. The passage outlines not just hostility, but a coordinated invasion from the north--an event that has intrigued theologians and geopolitical analysts alike for generations.</w:t>
      </w:r>
    </w:p>
    <w:p w14:paraId="3590F6D8"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I like many Christians who grew up in the 1970’s and 1980’s were told all about the war of Gog and Magog. I studied and read all of Hal Lindsey’s books on prophecy where he pointed it out. That was then, but this is now and back then we didn’t know how it would play out. Then 1979 came and the Radical Islamists took over Iran. Russia cozied up to Iran and Turkey. Then Iran expanded into Africa. Game on:</w:t>
      </w:r>
    </w:p>
    <w:p w14:paraId="3590F6D9"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 xml:space="preserve">For decades, such alignments seemed distant, even unlikely. But today, the landscape is shifting. Turkey is expanding. Iran may be significantly weakened but still possess a large army and has already shown how fast they can rebuild. Russia is increasingly active in the region despite being dragged down in Ukraine. Libya--now heavily influenced by Ankara--adds another layer to a growing web of strategic positioning. The current geopolitical situations would suggest the Ezekiel 38 scenario is years away but </w:t>
      </w:r>
      <w:r w:rsidRPr="00275062">
        <w:rPr>
          <w:rFonts w:ascii="Times New Roman" w:eastAsia="Times New Roman" w:hAnsi="Times New Roman" w:cs="Times New Roman"/>
          <w:i/>
          <w:iCs/>
          <w:color w:val="000000"/>
          <w:sz w:val="24"/>
          <w:szCs w:val="24"/>
        </w:rPr>
        <w:t>the stage is slowly taking shape. For now, the world may dismiss Erdoğan's statements as political theater. And perhaps, in the immediate sense, that's all they are. But theater has a way of becoming reality when the script has been rehearsed long enough.</w:t>
      </w:r>
    </w:p>
    <w:p w14:paraId="3590F6DA" w14:textId="77777777" w:rsidR="00547D20"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Now that Erdogan ups the verbal ante we could realize more of what the prophet Ezekiel saw so long ago falling into place:</w:t>
      </w:r>
    </w:p>
    <w:p w14:paraId="3590F6DB" w14:textId="77777777" w:rsidR="00547D20" w:rsidRPr="00275062" w:rsidRDefault="008A6ACF">
      <w:pPr>
        <w:shd w:val="clear" w:color="auto" w:fill="FFFFFF"/>
        <w:spacing w:after="0" w:line="240" w:lineRule="auto"/>
        <w:rPr>
          <w:rFonts w:ascii="Times New Roman" w:eastAsia="Times New Roman" w:hAnsi="Times New Roman" w:cs="Times New Roman"/>
          <w:i/>
          <w:iCs/>
          <w:color w:val="000000"/>
          <w:sz w:val="24"/>
          <w:szCs w:val="24"/>
        </w:rPr>
      </w:pPr>
      <w:r w:rsidRPr="00275062">
        <w:rPr>
          <w:rFonts w:ascii="Times New Roman" w:eastAsia="Times New Roman" w:hAnsi="Times New Roman" w:cs="Times New Roman"/>
          <w:i/>
          <w:iCs/>
          <w:color w:val="000000"/>
          <w:sz w:val="24"/>
          <w:szCs w:val="24"/>
        </w:rPr>
        <w:t xml:space="preserve">Because when a leader says there is "nothing to prevent" an invasion, the real question is no longer </w:t>
      </w:r>
      <w:proofErr w:type="gramStart"/>
      <w:r w:rsidRPr="00275062">
        <w:rPr>
          <w:rFonts w:ascii="Times New Roman" w:eastAsia="Times New Roman" w:hAnsi="Times New Roman" w:cs="Times New Roman"/>
          <w:i/>
          <w:iCs/>
          <w:color w:val="000000"/>
          <w:sz w:val="24"/>
          <w:szCs w:val="24"/>
        </w:rPr>
        <w:t>if</w:t>
      </w:r>
      <w:proofErr w:type="gramEnd"/>
      <w:r w:rsidRPr="00275062">
        <w:rPr>
          <w:rFonts w:ascii="Times New Roman" w:eastAsia="Times New Roman" w:hAnsi="Times New Roman" w:cs="Times New Roman"/>
          <w:i/>
          <w:iCs/>
          <w:color w:val="000000"/>
          <w:sz w:val="24"/>
          <w:szCs w:val="24"/>
        </w:rPr>
        <w:t xml:space="preserve"> it happens tomorrow. It's whether the mindset behind those words is aligning--step by step--with something far bigger than politics alone.</w:t>
      </w:r>
    </w:p>
    <w:p w14:paraId="47B4772A" w14:textId="58AAF12E" w:rsidR="0012255B" w:rsidRPr="00275062" w:rsidRDefault="008A6ACF">
      <w:pPr>
        <w:shd w:val="clear" w:color="auto" w:fill="FFFFFF"/>
        <w:spacing w:after="0" w:line="240" w:lineRule="auto"/>
        <w:rPr>
          <w:rFonts w:ascii="Times New Roman" w:eastAsia="Times New Roman" w:hAnsi="Times New Roman" w:cs="Times New Roman"/>
          <w:color w:val="000000"/>
          <w:sz w:val="24"/>
          <w:szCs w:val="24"/>
        </w:rPr>
      </w:pPr>
      <w:r w:rsidRPr="00275062">
        <w:rPr>
          <w:rFonts w:ascii="Times New Roman" w:eastAsia="Times New Roman" w:hAnsi="Times New Roman" w:cs="Times New Roman"/>
          <w:color w:val="000000"/>
          <w:sz w:val="24"/>
          <w:szCs w:val="24"/>
        </w:rPr>
        <w:t>Look out and look up Christians. Our redemption is drawing closer and closer.</w:t>
      </w:r>
    </w:p>
    <w:p w14:paraId="192F3AD8" w14:textId="77777777" w:rsidR="0012255B" w:rsidRDefault="0012255B">
      <w:pPr>
        <w:shd w:val="clear" w:color="auto" w:fill="FFFFFF"/>
        <w:spacing w:after="0" w:line="240" w:lineRule="auto"/>
        <w:rPr>
          <w:rFonts w:ascii="Times New Roman" w:eastAsia="Times New Roman" w:hAnsi="Times New Roman" w:cs="Times New Roman"/>
          <w:color w:val="000000"/>
          <w:sz w:val="100"/>
          <w:szCs w:val="100"/>
        </w:rPr>
      </w:pPr>
    </w:p>
    <w:p w14:paraId="17193447" w14:textId="77777777" w:rsidR="0012255B" w:rsidRDefault="0012255B">
      <w:pPr>
        <w:shd w:val="clear" w:color="auto" w:fill="FFFFFF"/>
        <w:spacing w:after="0" w:line="240" w:lineRule="auto"/>
        <w:rPr>
          <w:rFonts w:ascii="Times New Roman" w:eastAsia="Times New Roman" w:hAnsi="Times New Roman" w:cs="Times New Roman"/>
          <w:color w:val="000000"/>
          <w:sz w:val="100"/>
          <w:szCs w:val="100"/>
        </w:rPr>
      </w:pPr>
    </w:p>
    <w:p w14:paraId="7278E572" w14:textId="77777777" w:rsidR="0012255B" w:rsidRDefault="0012255B">
      <w:pPr>
        <w:shd w:val="clear" w:color="auto" w:fill="FFFFFF"/>
        <w:spacing w:after="0" w:line="240" w:lineRule="auto"/>
        <w:rPr>
          <w:rFonts w:ascii="Times New Roman" w:eastAsia="Times New Roman" w:hAnsi="Times New Roman" w:cs="Times New Roman"/>
          <w:color w:val="000000"/>
          <w:sz w:val="100"/>
          <w:szCs w:val="100"/>
        </w:rPr>
      </w:pPr>
    </w:p>
    <w:p w14:paraId="65951687" w14:textId="77777777" w:rsidR="0012255B" w:rsidRDefault="0012255B">
      <w:pPr>
        <w:shd w:val="clear" w:color="auto" w:fill="FFFFFF"/>
        <w:spacing w:after="0" w:line="240" w:lineRule="auto"/>
        <w:rPr>
          <w:rFonts w:ascii="Times New Roman" w:eastAsia="Times New Roman" w:hAnsi="Times New Roman" w:cs="Times New Roman"/>
          <w:color w:val="000000"/>
          <w:sz w:val="100"/>
          <w:szCs w:val="100"/>
        </w:rPr>
      </w:pPr>
    </w:p>
    <w:p w14:paraId="1F9935B2" w14:textId="77777777" w:rsidR="0012255B" w:rsidRPr="0012255B" w:rsidRDefault="0012255B">
      <w:pPr>
        <w:shd w:val="clear" w:color="auto" w:fill="FFFFFF"/>
        <w:spacing w:after="0" w:line="240" w:lineRule="auto"/>
        <w:rPr>
          <w:rFonts w:ascii="Times New Roman" w:eastAsia="Times New Roman" w:hAnsi="Times New Roman" w:cs="Times New Roman"/>
          <w:color w:val="000000"/>
          <w:sz w:val="100"/>
          <w:szCs w:val="100"/>
        </w:rPr>
      </w:pPr>
    </w:p>
    <w:sectPr w:rsidR="0012255B" w:rsidRPr="0012255B">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8FB43" w14:textId="77777777" w:rsidR="008A6ACF" w:rsidRDefault="008A6ACF">
      <w:pPr>
        <w:spacing w:after="0" w:line="240" w:lineRule="auto"/>
      </w:pPr>
      <w:r>
        <w:separator/>
      </w:r>
    </w:p>
  </w:endnote>
  <w:endnote w:type="continuationSeparator" w:id="0">
    <w:p w14:paraId="143F3087" w14:textId="77777777" w:rsidR="008A6ACF" w:rsidRDefault="008A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B6DFEC4-C863-4E55-9A16-DC1267376148}"/>
    <w:embedBold r:id="rId2" w:fontKey="{1198D3EB-6618-4958-A7A5-5BB7AA0AE18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DABCD28-96E8-4AA4-9EA9-68160059C9CF}"/>
  </w:font>
  <w:font w:name="Cambria">
    <w:panose1 w:val="02040503050406030204"/>
    <w:charset w:val="00"/>
    <w:family w:val="roman"/>
    <w:pitch w:val="variable"/>
    <w:sig w:usb0="E00006FF" w:usb1="420024FF" w:usb2="02000000" w:usb3="00000000" w:csb0="0000019F" w:csb1="00000000"/>
    <w:embedRegular r:id="rId4" w:fontKey="{FA85A707-8EAE-4741-8010-9080F9AE7D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F6DD" w14:textId="57BB1A62" w:rsidR="00547D20" w:rsidRDefault="008A6AC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2551">
      <w:rPr>
        <w:noProof/>
        <w:color w:val="000000"/>
      </w:rPr>
      <w:t>1</w:t>
    </w:r>
    <w:r>
      <w:rPr>
        <w:color w:val="000000"/>
      </w:rPr>
      <w:fldChar w:fldCharType="end"/>
    </w:r>
  </w:p>
  <w:p w14:paraId="3590F6DE" w14:textId="77777777" w:rsidR="00547D20" w:rsidRDefault="00547D2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154ED" w14:textId="77777777" w:rsidR="008A6ACF" w:rsidRDefault="008A6ACF">
      <w:pPr>
        <w:spacing w:after="0" w:line="240" w:lineRule="auto"/>
      </w:pPr>
      <w:r>
        <w:separator/>
      </w:r>
    </w:p>
  </w:footnote>
  <w:footnote w:type="continuationSeparator" w:id="0">
    <w:p w14:paraId="4DA24F06" w14:textId="77777777" w:rsidR="008A6ACF" w:rsidRDefault="008A6A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20"/>
    <w:rsid w:val="0012255B"/>
    <w:rsid w:val="00275062"/>
    <w:rsid w:val="004436F3"/>
    <w:rsid w:val="00547D20"/>
    <w:rsid w:val="0056458F"/>
    <w:rsid w:val="00662551"/>
    <w:rsid w:val="008A6ACF"/>
    <w:rsid w:val="00A74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0F6B4"/>
  <w15:docId w15:val="{BF087DAF-6446-438E-8A93-5F135DFC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80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1377</Words>
  <Characters>7855</Characters>
  <Application>Microsoft Office Word</Application>
  <DocSecurity>0</DocSecurity>
  <Lines>65</Lines>
  <Paragraphs>18</Paragraphs>
  <ScaleCrop>false</ScaleCrop>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2026-04-15T00:18:00Z</dcterms:created>
  <dcterms:modified xsi:type="dcterms:W3CDTF">2026-04-15T01:09:00Z</dcterms:modified>
</cp:coreProperties>
</file>