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5349D" w14:textId="221AC348" w:rsidR="002054D9" w:rsidRDefault="00B26A43">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2BE5349E" w14:textId="23CAEDD2" w:rsidR="002054D9" w:rsidRDefault="00B26A43">
      <w:pPr>
        <w:spacing w:after="0"/>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#1,10</w:t>
      </w:r>
      <w:r w:rsidR="006F34BA">
        <w:rPr>
          <w:rFonts w:ascii="Times New Roman" w:eastAsia="Times New Roman" w:hAnsi="Times New Roman" w:cs="Times New Roman"/>
          <w:b/>
          <w:bCs/>
          <w:color w:val="000000"/>
          <w:sz w:val="32"/>
          <w:szCs w:val="32"/>
        </w:rPr>
        <w:t>4</w:t>
      </w:r>
    </w:p>
    <w:p w14:paraId="2BE5349F" w14:textId="1D3D8149" w:rsidR="002054D9" w:rsidRDefault="00BB6798">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Playing More Games</w:t>
      </w:r>
    </w:p>
    <w:p w14:paraId="2BE534A0" w14:textId="47234DA3" w:rsidR="002054D9" w:rsidRPr="005C24CB" w:rsidRDefault="004E0196">
      <w:pPr>
        <w:spacing w:after="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r>
      <w:r w:rsidRPr="005C24CB">
        <w:rPr>
          <w:rFonts w:ascii="Times New Roman" w:eastAsia="Times New Roman" w:hAnsi="Times New Roman" w:cs="Times New Roman"/>
          <w:b/>
          <w:bCs/>
          <w:sz w:val="24"/>
          <w:szCs w:val="24"/>
        </w:rPr>
        <w:t>Still Waiting</w:t>
      </w:r>
    </w:p>
    <w:p w14:paraId="5B66E545" w14:textId="5E4400E1" w:rsidR="004E0196" w:rsidRPr="005C24CB" w:rsidRDefault="007911ED">
      <w:pPr>
        <w:spacing w:after="0"/>
        <w:rPr>
          <w:rFonts w:ascii="Times New Roman" w:eastAsia="Times New Roman" w:hAnsi="Times New Roman" w:cs="Times New Roman"/>
          <w:sz w:val="24"/>
          <w:szCs w:val="24"/>
        </w:rPr>
      </w:pPr>
      <w:r w:rsidRPr="005C24CB">
        <w:rPr>
          <w:rFonts w:ascii="Times New Roman" w:eastAsia="Times New Roman" w:hAnsi="Times New Roman" w:cs="Times New Roman"/>
          <w:sz w:val="24"/>
          <w:szCs w:val="24"/>
        </w:rPr>
        <w:t xml:space="preserve">I’m not surprised that as to today Hamas still hasn’t returned the last two remains of hostages </w:t>
      </w:r>
      <w:r w:rsidR="00235DE2" w:rsidRPr="005C24CB">
        <w:rPr>
          <w:rFonts w:ascii="Times New Roman" w:eastAsia="Times New Roman" w:hAnsi="Times New Roman" w:cs="Times New Roman"/>
          <w:sz w:val="24"/>
          <w:szCs w:val="24"/>
        </w:rPr>
        <w:t xml:space="preserve">they murdered. Expect this stalling to continue as we hear about the latest </w:t>
      </w:r>
      <w:r w:rsidR="00ED604E" w:rsidRPr="005C24CB">
        <w:rPr>
          <w:rFonts w:ascii="Times New Roman" w:eastAsia="Times New Roman" w:hAnsi="Times New Roman" w:cs="Times New Roman"/>
          <w:sz w:val="24"/>
          <w:szCs w:val="24"/>
        </w:rPr>
        <w:t xml:space="preserve">remains sent to Israel in a </w:t>
      </w:r>
      <w:hyperlink r:id="rId7" w:history="1">
        <w:r w:rsidR="00ED604E" w:rsidRPr="005C24CB">
          <w:rPr>
            <w:rStyle w:val="Hyperlink"/>
            <w:rFonts w:ascii="Times New Roman" w:eastAsia="Times New Roman" w:hAnsi="Times New Roman" w:cs="Times New Roman"/>
            <w:sz w:val="24"/>
            <w:szCs w:val="24"/>
          </w:rPr>
          <w:t>report</w:t>
        </w:r>
      </w:hyperlink>
      <w:r w:rsidR="00ED604E" w:rsidRPr="005C24CB">
        <w:rPr>
          <w:rFonts w:ascii="Times New Roman" w:eastAsia="Times New Roman" w:hAnsi="Times New Roman" w:cs="Times New Roman"/>
          <w:sz w:val="24"/>
          <w:szCs w:val="24"/>
        </w:rPr>
        <w:t xml:space="preserve"> from </w:t>
      </w:r>
      <w:r w:rsidR="00ED604E" w:rsidRPr="005C24CB">
        <w:rPr>
          <w:rFonts w:ascii="Times New Roman" w:eastAsia="Times New Roman" w:hAnsi="Times New Roman" w:cs="Times New Roman"/>
          <w:i/>
          <w:iCs/>
          <w:sz w:val="24"/>
          <w:szCs w:val="24"/>
        </w:rPr>
        <w:t>World Israel News</w:t>
      </w:r>
      <w:r w:rsidR="00ED604E" w:rsidRPr="005C24CB">
        <w:rPr>
          <w:rFonts w:ascii="Times New Roman" w:eastAsia="Times New Roman" w:hAnsi="Times New Roman" w:cs="Times New Roman"/>
          <w:sz w:val="24"/>
          <w:szCs w:val="24"/>
        </w:rPr>
        <w:t>:</w:t>
      </w:r>
    </w:p>
    <w:p w14:paraId="0530E1FD" w14:textId="5800480F" w:rsidR="001B5AEA" w:rsidRPr="005C24CB" w:rsidRDefault="001B5AEA" w:rsidP="001B5AEA">
      <w:pPr>
        <w:spacing w:after="0"/>
        <w:rPr>
          <w:rFonts w:ascii="Times New Roman" w:eastAsia="Times New Roman" w:hAnsi="Times New Roman" w:cs="Times New Roman"/>
          <w:i/>
          <w:iCs/>
          <w:sz w:val="24"/>
          <w:szCs w:val="24"/>
        </w:rPr>
      </w:pPr>
      <w:r w:rsidRPr="005C24CB">
        <w:rPr>
          <w:rFonts w:ascii="Times New Roman" w:eastAsia="Times New Roman" w:hAnsi="Times New Roman" w:cs="Times New Roman"/>
          <w:i/>
          <w:iCs/>
          <w:sz w:val="24"/>
          <w:szCs w:val="24"/>
        </w:rPr>
        <w:t>Israel’s national forensic institute announced Tuesday that the materials transferred via the International Committee of the Red Cross from Gaza do not belong to any fallen Israeli hostage, despite earlier indications that a body might be returned.</w:t>
      </w:r>
    </w:p>
    <w:p w14:paraId="3F5A6B52" w14:textId="5FFC8B7D" w:rsidR="001B5AEA" w:rsidRPr="005C24CB" w:rsidRDefault="00BA655F" w:rsidP="001B5AEA">
      <w:pPr>
        <w:spacing w:after="0"/>
        <w:rPr>
          <w:rFonts w:ascii="Times New Roman" w:eastAsia="Times New Roman" w:hAnsi="Times New Roman" w:cs="Times New Roman"/>
          <w:sz w:val="24"/>
          <w:szCs w:val="24"/>
        </w:rPr>
      </w:pPr>
      <w:r w:rsidRPr="005C24CB">
        <w:rPr>
          <w:rFonts w:ascii="Times New Roman" w:eastAsia="Times New Roman" w:hAnsi="Times New Roman" w:cs="Times New Roman"/>
          <w:sz w:val="24"/>
          <w:szCs w:val="24"/>
        </w:rPr>
        <w:t xml:space="preserve">Hamas pretends to keep looking for the last two bodies </w:t>
      </w:r>
      <w:r w:rsidR="009D670B" w:rsidRPr="005C24CB">
        <w:rPr>
          <w:rFonts w:ascii="Times New Roman" w:eastAsia="Times New Roman" w:hAnsi="Times New Roman" w:cs="Times New Roman"/>
          <w:sz w:val="24"/>
          <w:szCs w:val="24"/>
        </w:rPr>
        <w:t xml:space="preserve">when I know they </w:t>
      </w:r>
      <w:r w:rsidR="004A57DC" w:rsidRPr="005C24CB">
        <w:rPr>
          <w:rFonts w:ascii="Times New Roman" w:eastAsia="Times New Roman" w:hAnsi="Times New Roman" w:cs="Times New Roman"/>
          <w:sz w:val="24"/>
          <w:szCs w:val="24"/>
        </w:rPr>
        <w:t xml:space="preserve">know </w:t>
      </w:r>
      <w:r w:rsidR="009D670B" w:rsidRPr="005C24CB">
        <w:rPr>
          <w:rFonts w:ascii="Times New Roman" w:eastAsia="Times New Roman" w:hAnsi="Times New Roman" w:cs="Times New Roman"/>
          <w:sz w:val="24"/>
          <w:szCs w:val="24"/>
        </w:rPr>
        <w:t xml:space="preserve">exactly where </w:t>
      </w:r>
      <w:r w:rsidR="00755938" w:rsidRPr="005C24CB">
        <w:rPr>
          <w:rFonts w:ascii="Times New Roman" w:eastAsia="Times New Roman" w:hAnsi="Times New Roman" w:cs="Times New Roman"/>
          <w:sz w:val="24"/>
          <w:szCs w:val="24"/>
        </w:rPr>
        <w:t xml:space="preserve">they are. So this theater </w:t>
      </w:r>
      <w:r w:rsidR="00C619FA" w:rsidRPr="005C24CB">
        <w:rPr>
          <w:rFonts w:ascii="Times New Roman" w:eastAsia="Times New Roman" w:hAnsi="Times New Roman" w:cs="Times New Roman"/>
          <w:sz w:val="24"/>
          <w:szCs w:val="24"/>
        </w:rPr>
        <w:t>continues. Here are the details of the latest charade:</w:t>
      </w:r>
    </w:p>
    <w:p w14:paraId="0AD3FC6A" w14:textId="77777777" w:rsidR="001B5AEA" w:rsidRPr="005C24CB" w:rsidRDefault="001B5AEA" w:rsidP="001B5AEA">
      <w:pPr>
        <w:spacing w:after="0"/>
        <w:rPr>
          <w:rFonts w:ascii="Times New Roman" w:eastAsia="Times New Roman" w:hAnsi="Times New Roman" w:cs="Times New Roman"/>
          <w:i/>
          <w:iCs/>
          <w:sz w:val="24"/>
          <w:szCs w:val="24"/>
        </w:rPr>
      </w:pPr>
      <w:r w:rsidRPr="005C24CB">
        <w:rPr>
          <w:rFonts w:ascii="Times New Roman" w:eastAsia="Times New Roman" w:hAnsi="Times New Roman" w:cs="Times New Roman"/>
          <w:i/>
          <w:iCs/>
          <w:sz w:val="24"/>
          <w:szCs w:val="24"/>
        </w:rPr>
        <w:t>The initial alert came earlier in the day when Israel was informed that the Red Cross had delivered items from Gaza. According to a statement from the Office of the Prime Minister, the materials were handed over inside Gaza to a joint IDF and Shin Bet team. The items were received in a formal military setting in the presence of a military rabbi and then transported to Israel for analysis at the National Center of Forensic Medicine of the Ministry of Health.</w:t>
      </w:r>
    </w:p>
    <w:p w14:paraId="018716E6" w14:textId="54AF88B6" w:rsidR="001B5AEA" w:rsidRPr="005C24CB" w:rsidRDefault="007A6223" w:rsidP="001B5AEA">
      <w:pPr>
        <w:spacing w:after="0"/>
        <w:rPr>
          <w:rFonts w:ascii="Times New Roman" w:eastAsia="Times New Roman" w:hAnsi="Times New Roman" w:cs="Times New Roman"/>
          <w:sz w:val="24"/>
          <w:szCs w:val="24"/>
        </w:rPr>
      </w:pPr>
      <w:r w:rsidRPr="005C24CB">
        <w:rPr>
          <w:rFonts w:ascii="Times New Roman" w:eastAsia="Times New Roman" w:hAnsi="Times New Roman" w:cs="Times New Roman"/>
          <w:sz w:val="24"/>
          <w:szCs w:val="24"/>
        </w:rPr>
        <w:t xml:space="preserve">Were the remains of the hostages still needed before the ceasefire </w:t>
      </w:r>
      <w:r w:rsidR="000973D0" w:rsidRPr="005C24CB">
        <w:rPr>
          <w:rFonts w:ascii="Times New Roman" w:eastAsia="Times New Roman" w:hAnsi="Times New Roman" w:cs="Times New Roman"/>
          <w:sz w:val="24"/>
          <w:szCs w:val="24"/>
        </w:rPr>
        <w:t xml:space="preserve">moves to the second phase? Of course not. </w:t>
      </w:r>
      <w:r w:rsidR="00805C0D" w:rsidRPr="005C24CB">
        <w:rPr>
          <w:rFonts w:ascii="Times New Roman" w:eastAsia="Times New Roman" w:hAnsi="Times New Roman" w:cs="Times New Roman"/>
          <w:sz w:val="24"/>
          <w:szCs w:val="24"/>
        </w:rPr>
        <w:t xml:space="preserve">Hamas does what it always does which is </w:t>
      </w:r>
      <w:r w:rsidR="00EB0323" w:rsidRPr="005C24CB">
        <w:rPr>
          <w:rFonts w:ascii="Times New Roman" w:eastAsia="Times New Roman" w:hAnsi="Times New Roman" w:cs="Times New Roman"/>
          <w:sz w:val="24"/>
          <w:szCs w:val="24"/>
        </w:rPr>
        <w:t xml:space="preserve">to cause pain to the families </w:t>
      </w:r>
      <w:r w:rsidR="00352CC0" w:rsidRPr="005C24CB">
        <w:rPr>
          <w:rFonts w:ascii="Times New Roman" w:eastAsia="Times New Roman" w:hAnsi="Times New Roman" w:cs="Times New Roman"/>
          <w:sz w:val="24"/>
          <w:szCs w:val="24"/>
        </w:rPr>
        <w:t>waiting to give their loved ones the proper burial and provide closure to them.</w:t>
      </w:r>
      <w:r w:rsidR="00627B63" w:rsidRPr="005C24CB">
        <w:rPr>
          <w:rFonts w:ascii="Times New Roman" w:eastAsia="Times New Roman" w:hAnsi="Times New Roman" w:cs="Times New Roman"/>
          <w:sz w:val="24"/>
          <w:szCs w:val="24"/>
        </w:rPr>
        <w:t xml:space="preserve"> </w:t>
      </w:r>
      <w:r w:rsidR="006A2A9B" w:rsidRPr="005C24CB">
        <w:rPr>
          <w:rFonts w:ascii="Times New Roman" w:eastAsia="Times New Roman" w:hAnsi="Times New Roman" w:cs="Times New Roman"/>
          <w:sz w:val="24"/>
          <w:szCs w:val="24"/>
        </w:rPr>
        <w:t>Hope deferred is hope denied</w:t>
      </w:r>
      <w:r w:rsidR="00ED494C" w:rsidRPr="005C24CB">
        <w:rPr>
          <w:rFonts w:ascii="Times New Roman" w:eastAsia="Times New Roman" w:hAnsi="Times New Roman" w:cs="Times New Roman"/>
          <w:sz w:val="24"/>
          <w:szCs w:val="24"/>
        </w:rPr>
        <w:t>:</w:t>
      </w:r>
    </w:p>
    <w:p w14:paraId="3686255C" w14:textId="77777777" w:rsidR="001B5AEA" w:rsidRPr="005C24CB" w:rsidRDefault="001B5AEA" w:rsidP="001B5AEA">
      <w:pPr>
        <w:spacing w:after="0"/>
        <w:rPr>
          <w:rFonts w:ascii="Times New Roman" w:eastAsia="Times New Roman" w:hAnsi="Times New Roman" w:cs="Times New Roman"/>
          <w:i/>
          <w:iCs/>
          <w:sz w:val="24"/>
          <w:szCs w:val="24"/>
        </w:rPr>
      </w:pPr>
      <w:r w:rsidRPr="005C24CB">
        <w:rPr>
          <w:rFonts w:ascii="Times New Roman" w:eastAsia="Times New Roman" w:hAnsi="Times New Roman" w:cs="Times New Roman"/>
          <w:i/>
          <w:iCs/>
          <w:sz w:val="24"/>
          <w:szCs w:val="24"/>
        </w:rPr>
        <w:t>After conducting examinations, the forensic institute concluded that the materials are not connected to any of the hostages who were murdered and whose bodies remain held by Hamas. This determination comes amid repeated attempts by Hamas and other terror groups to manipulate expectations, spread disinformation, and inflict emotional distress on Israeli families.</w:t>
      </w:r>
    </w:p>
    <w:p w14:paraId="5AF372FA" w14:textId="512CDD09" w:rsidR="001B5AEA" w:rsidRPr="005C24CB" w:rsidRDefault="00C16124" w:rsidP="001B5AEA">
      <w:pPr>
        <w:spacing w:after="0"/>
        <w:rPr>
          <w:rFonts w:ascii="Times New Roman" w:eastAsia="Times New Roman" w:hAnsi="Times New Roman" w:cs="Times New Roman"/>
          <w:b/>
          <w:bCs/>
          <w:sz w:val="24"/>
          <w:szCs w:val="24"/>
        </w:rPr>
      </w:pPr>
      <w:r w:rsidRPr="005C24CB">
        <w:rPr>
          <w:rFonts w:ascii="Times New Roman" w:eastAsia="Times New Roman" w:hAnsi="Times New Roman" w:cs="Times New Roman"/>
          <w:b/>
          <w:bCs/>
          <w:sz w:val="24"/>
          <w:szCs w:val="24"/>
        </w:rPr>
        <w:t>Mixed Signals Abound</w:t>
      </w:r>
    </w:p>
    <w:p w14:paraId="4CA36803" w14:textId="1BDFE513" w:rsidR="00C16124" w:rsidRPr="005C24CB" w:rsidRDefault="00D113BA" w:rsidP="001B5AEA">
      <w:pPr>
        <w:spacing w:after="0"/>
        <w:rPr>
          <w:rFonts w:ascii="Times New Roman" w:eastAsia="Times New Roman" w:hAnsi="Times New Roman" w:cs="Times New Roman"/>
          <w:sz w:val="24"/>
          <w:szCs w:val="24"/>
        </w:rPr>
      </w:pPr>
      <w:r w:rsidRPr="005C24CB">
        <w:rPr>
          <w:rFonts w:ascii="Times New Roman" w:eastAsia="Times New Roman" w:hAnsi="Times New Roman" w:cs="Times New Roman"/>
          <w:sz w:val="24"/>
          <w:szCs w:val="24"/>
        </w:rPr>
        <w:t>These terrorists are masters at media manipulation</w:t>
      </w:r>
      <w:r w:rsidR="006502DC" w:rsidRPr="005C24CB">
        <w:rPr>
          <w:rFonts w:ascii="Times New Roman" w:eastAsia="Times New Roman" w:hAnsi="Times New Roman" w:cs="Times New Roman"/>
          <w:sz w:val="24"/>
          <w:szCs w:val="24"/>
        </w:rPr>
        <w:t xml:space="preserve"> so they continue to offer hope and take it back only to play the games again. All the while </w:t>
      </w:r>
      <w:r w:rsidR="00EC0705" w:rsidRPr="005C24CB">
        <w:rPr>
          <w:rFonts w:ascii="Times New Roman" w:eastAsia="Times New Roman" w:hAnsi="Times New Roman" w:cs="Times New Roman"/>
          <w:sz w:val="24"/>
          <w:szCs w:val="24"/>
        </w:rPr>
        <w:t>they are using th</w:t>
      </w:r>
      <w:r w:rsidR="007256D9" w:rsidRPr="005C24CB">
        <w:rPr>
          <w:rFonts w:ascii="Times New Roman" w:eastAsia="Times New Roman" w:hAnsi="Times New Roman" w:cs="Times New Roman"/>
          <w:sz w:val="24"/>
          <w:szCs w:val="24"/>
        </w:rPr>
        <w:t>is time to strengthen their hold on Gaza City</w:t>
      </w:r>
      <w:r w:rsidR="008B5823" w:rsidRPr="005C24CB">
        <w:rPr>
          <w:rFonts w:ascii="Times New Roman" w:eastAsia="Times New Roman" w:hAnsi="Times New Roman" w:cs="Times New Roman"/>
          <w:sz w:val="24"/>
          <w:szCs w:val="24"/>
        </w:rPr>
        <w:t xml:space="preserve"> and smuggle in weapons so they can strike Israel again. </w:t>
      </w:r>
      <w:r w:rsidR="00133DB6" w:rsidRPr="005C24CB">
        <w:rPr>
          <w:rFonts w:ascii="Times New Roman" w:eastAsia="Times New Roman" w:hAnsi="Times New Roman" w:cs="Times New Roman"/>
          <w:sz w:val="24"/>
          <w:szCs w:val="24"/>
        </w:rPr>
        <w:t xml:space="preserve">Here is more about the latest </w:t>
      </w:r>
      <w:r w:rsidR="00FB5084" w:rsidRPr="005C24CB">
        <w:rPr>
          <w:rFonts w:ascii="Times New Roman" w:eastAsia="Times New Roman" w:hAnsi="Times New Roman" w:cs="Times New Roman"/>
          <w:sz w:val="24"/>
          <w:szCs w:val="24"/>
        </w:rPr>
        <w:t>switch and bait tactics:</w:t>
      </w:r>
    </w:p>
    <w:p w14:paraId="08B538E3" w14:textId="41289330" w:rsidR="00ED604E" w:rsidRPr="005C24CB" w:rsidRDefault="001B5AEA" w:rsidP="001B5AEA">
      <w:pPr>
        <w:spacing w:after="0"/>
        <w:rPr>
          <w:rFonts w:ascii="Times New Roman" w:eastAsia="Times New Roman" w:hAnsi="Times New Roman" w:cs="Times New Roman"/>
          <w:i/>
          <w:iCs/>
          <w:sz w:val="24"/>
          <w:szCs w:val="24"/>
        </w:rPr>
      </w:pPr>
      <w:r w:rsidRPr="005C24CB">
        <w:rPr>
          <w:rFonts w:ascii="Times New Roman" w:eastAsia="Times New Roman" w:hAnsi="Times New Roman" w:cs="Times New Roman"/>
          <w:i/>
          <w:iCs/>
          <w:sz w:val="24"/>
          <w:szCs w:val="24"/>
        </w:rPr>
        <w:t>The developments follow a series of misleading signals in recent days. On Monday, Al Jazeera reported that the Red Cross and Hamas had resumed searches in Jabaliya for the body of a fallen hostage. Those claims generated initial assessments within the IDF that a transfer might take place. Within hours, however, Israeli officials clarified that no such transfer was expected.</w:t>
      </w:r>
    </w:p>
    <w:p w14:paraId="3200ED30" w14:textId="17D8E331" w:rsidR="001B5AEA" w:rsidRPr="005C24CB" w:rsidRDefault="00704002" w:rsidP="001B5AEA">
      <w:pPr>
        <w:spacing w:after="0"/>
        <w:rPr>
          <w:rFonts w:ascii="Times New Roman" w:eastAsia="Times New Roman" w:hAnsi="Times New Roman" w:cs="Times New Roman"/>
          <w:sz w:val="24"/>
          <w:szCs w:val="24"/>
        </w:rPr>
      </w:pPr>
      <w:r w:rsidRPr="005C24CB">
        <w:rPr>
          <w:rFonts w:ascii="Times New Roman" w:eastAsia="Times New Roman" w:hAnsi="Times New Roman" w:cs="Times New Roman"/>
          <w:sz w:val="24"/>
          <w:szCs w:val="24"/>
        </w:rPr>
        <w:t xml:space="preserve">The two bodies left </w:t>
      </w:r>
      <w:r w:rsidR="001D466E" w:rsidRPr="005C24CB">
        <w:rPr>
          <w:rFonts w:ascii="Times New Roman" w:eastAsia="Times New Roman" w:hAnsi="Times New Roman" w:cs="Times New Roman"/>
          <w:sz w:val="24"/>
          <w:szCs w:val="24"/>
        </w:rPr>
        <w:t xml:space="preserve">in Gaza </w:t>
      </w:r>
      <w:r w:rsidR="002F5F5A" w:rsidRPr="005C24CB">
        <w:rPr>
          <w:rFonts w:ascii="Times New Roman" w:eastAsia="Times New Roman" w:hAnsi="Times New Roman" w:cs="Times New Roman"/>
          <w:sz w:val="24"/>
          <w:szCs w:val="24"/>
        </w:rPr>
        <w:t xml:space="preserve">still need to be returned in spite of all supposed efforts </w:t>
      </w:r>
      <w:r w:rsidR="00081F61" w:rsidRPr="005C24CB">
        <w:rPr>
          <w:rFonts w:ascii="Times New Roman" w:eastAsia="Times New Roman" w:hAnsi="Times New Roman" w:cs="Times New Roman"/>
          <w:sz w:val="24"/>
          <w:szCs w:val="24"/>
        </w:rPr>
        <w:t>to get them back:</w:t>
      </w:r>
    </w:p>
    <w:p w14:paraId="38AA61CB" w14:textId="77777777" w:rsidR="00621CB0" w:rsidRPr="005C24CB" w:rsidRDefault="00621CB0" w:rsidP="00621CB0">
      <w:pPr>
        <w:spacing w:after="0"/>
        <w:rPr>
          <w:rFonts w:ascii="Times New Roman" w:eastAsia="Times New Roman" w:hAnsi="Times New Roman" w:cs="Times New Roman"/>
          <w:i/>
          <w:iCs/>
          <w:sz w:val="24"/>
          <w:szCs w:val="24"/>
        </w:rPr>
      </w:pPr>
      <w:r w:rsidRPr="005C24CB">
        <w:rPr>
          <w:rFonts w:ascii="Times New Roman" w:eastAsia="Times New Roman" w:hAnsi="Times New Roman" w:cs="Times New Roman"/>
          <w:i/>
          <w:iCs/>
          <w:sz w:val="24"/>
          <w:szCs w:val="24"/>
        </w:rPr>
        <w:t>The last hostage whose body was returned to Israel was Dror Or, whose remains arrived on November 25. Hamas continues to hold the bodies of two fallen hostages, Staff Sergeant Ran Gvili and Thai national Sudthisak Rinthalak, who are still believed to be in Gaza despite ongoing humanitarian efforts to secure their return.</w:t>
      </w:r>
    </w:p>
    <w:p w14:paraId="7B767326" w14:textId="2220D1C1" w:rsidR="00621CB0" w:rsidRPr="005C24CB" w:rsidRDefault="0049365A" w:rsidP="00621CB0">
      <w:pPr>
        <w:spacing w:after="0"/>
        <w:rPr>
          <w:rFonts w:ascii="Times New Roman" w:eastAsia="Times New Roman" w:hAnsi="Times New Roman" w:cs="Times New Roman"/>
          <w:i/>
          <w:iCs/>
          <w:sz w:val="24"/>
          <w:szCs w:val="24"/>
        </w:rPr>
      </w:pPr>
      <w:r w:rsidRPr="005C24CB">
        <w:rPr>
          <w:rFonts w:ascii="Times New Roman" w:eastAsia="Times New Roman" w:hAnsi="Times New Roman" w:cs="Times New Roman"/>
          <w:sz w:val="24"/>
          <w:szCs w:val="24"/>
        </w:rPr>
        <w:lastRenderedPageBreak/>
        <w:t>Considering what will happen in the second phase</w:t>
      </w:r>
      <w:r w:rsidR="00DC05AF" w:rsidRPr="005C24CB">
        <w:rPr>
          <w:rFonts w:ascii="Times New Roman" w:eastAsia="Times New Roman" w:hAnsi="Times New Roman" w:cs="Times New Roman"/>
          <w:sz w:val="24"/>
          <w:szCs w:val="24"/>
        </w:rPr>
        <w:t xml:space="preserve"> which is where Hamas must disarm expect these terrorists to delay and delay and delay even more.</w:t>
      </w:r>
      <w:r w:rsidR="00D930E2" w:rsidRPr="005C24CB">
        <w:rPr>
          <w:rFonts w:ascii="Times New Roman" w:eastAsia="Times New Roman" w:hAnsi="Times New Roman" w:cs="Times New Roman"/>
          <w:sz w:val="24"/>
          <w:szCs w:val="24"/>
        </w:rPr>
        <w:t xml:space="preserve"> This is on top of </w:t>
      </w:r>
      <w:r w:rsidR="00C54546" w:rsidRPr="005C24CB">
        <w:rPr>
          <w:rFonts w:ascii="Times New Roman" w:eastAsia="Times New Roman" w:hAnsi="Times New Roman" w:cs="Times New Roman"/>
          <w:sz w:val="24"/>
          <w:szCs w:val="24"/>
        </w:rPr>
        <w:t xml:space="preserve">the constant breaking of the current deal starting with the lack of </w:t>
      </w:r>
      <w:r w:rsidR="00993DD4" w:rsidRPr="005C24CB">
        <w:rPr>
          <w:rFonts w:ascii="Times New Roman" w:eastAsia="Times New Roman" w:hAnsi="Times New Roman" w:cs="Times New Roman"/>
          <w:sz w:val="24"/>
          <w:szCs w:val="24"/>
        </w:rPr>
        <w:t>returning both the live hostages and all the remains in the first three days of agreeing to the deal</w:t>
      </w:r>
      <w:r w:rsidR="00BF004E" w:rsidRPr="005C24CB">
        <w:rPr>
          <w:rFonts w:ascii="Times New Roman" w:eastAsia="Times New Roman" w:hAnsi="Times New Roman" w:cs="Times New Roman"/>
          <w:sz w:val="24"/>
          <w:szCs w:val="24"/>
        </w:rPr>
        <w:t xml:space="preserve">. If you think this wasn’t intentional, think again. </w:t>
      </w:r>
      <w:r w:rsidR="003A6FDB" w:rsidRPr="005C24CB">
        <w:rPr>
          <w:rFonts w:ascii="Times New Roman" w:eastAsia="Times New Roman" w:hAnsi="Times New Roman" w:cs="Times New Roman"/>
          <w:sz w:val="24"/>
          <w:szCs w:val="24"/>
        </w:rPr>
        <w:t xml:space="preserve">And hearing what they did to these released hostages </w:t>
      </w:r>
      <w:r w:rsidR="00B03D4D" w:rsidRPr="005C24CB">
        <w:rPr>
          <w:rFonts w:ascii="Times New Roman" w:eastAsia="Times New Roman" w:hAnsi="Times New Roman" w:cs="Times New Roman"/>
          <w:sz w:val="24"/>
          <w:szCs w:val="24"/>
        </w:rPr>
        <w:t xml:space="preserve">only attests to how </w:t>
      </w:r>
      <w:r w:rsidR="00533D77" w:rsidRPr="005C24CB">
        <w:rPr>
          <w:rFonts w:ascii="Times New Roman" w:eastAsia="Times New Roman" w:hAnsi="Times New Roman" w:cs="Times New Roman"/>
          <w:sz w:val="24"/>
          <w:szCs w:val="24"/>
        </w:rPr>
        <w:t xml:space="preserve">much they care for life let alone Jews. Still Israel will work to </w:t>
      </w:r>
      <w:r w:rsidR="00D6390A" w:rsidRPr="005C24CB">
        <w:rPr>
          <w:rFonts w:ascii="Times New Roman" w:eastAsia="Times New Roman" w:hAnsi="Times New Roman" w:cs="Times New Roman"/>
          <w:sz w:val="24"/>
          <w:szCs w:val="24"/>
        </w:rPr>
        <w:t>get those last bodies back:</w:t>
      </w:r>
    </w:p>
    <w:p w14:paraId="2BD4D615" w14:textId="0A2C60CF" w:rsidR="001B5AEA" w:rsidRPr="005C24CB" w:rsidRDefault="00621CB0" w:rsidP="00621CB0">
      <w:pPr>
        <w:spacing w:after="0"/>
        <w:rPr>
          <w:rFonts w:ascii="Times New Roman" w:eastAsia="Times New Roman" w:hAnsi="Times New Roman" w:cs="Times New Roman"/>
          <w:i/>
          <w:iCs/>
          <w:sz w:val="24"/>
          <w:szCs w:val="24"/>
        </w:rPr>
      </w:pPr>
      <w:r w:rsidRPr="005C24CB">
        <w:rPr>
          <w:rFonts w:ascii="Times New Roman" w:eastAsia="Times New Roman" w:hAnsi="Times New Roman" w:cs="Times New Roman"/>
          <w:i/>
          <w:iCs/>
          <w:sz w:val="24"/>
          <w:szCs w:val="24"/>
        </w:rPr>
        <w:t>Hamas’s refusal to return the bodies of the fallen and its attempts to manipulate humanitarian channels is a blatant violation of the ceasefire agreement and a reminder of the group’s disregard for basic human norms. Israel continues to work relentlessly to bring every hostage and every fallen citizen home and remains determined to withstand the psychological tactics employed by terror groups in Gaza.</w:t>
      </w:r>
    </w:p>
    <w:p w14:paraId="687F31D0" w14:textId="0FEB2850" w:rsidR="004946E0" w:rsidRPr="005C24CB" w:rsidRDefault="00F27D6E" w:rsidP="00621CB0">
      <w:pPr>
        <w:spacing w:after="0"/>
        <w:rPr>
          <w:rFonts w:ascii="Times New Roman" w:eastAsia="Times New Roman" w:hAnsi="Times New Roman" w:cs="Times New Roman"/>
          <w:sz w:val="24"/>
          <w:szCs w:val="24"/>
        </w:rPr>
      </w:pPr>
      <w:r w:rsidRPr="005C24CB">
        <w:rPr>
          <w:rFonts w:ascii="Times New Roman" w:eastAsia="Times New Roman" w:hAnsi="Times New Roman" w:cs="Times New Roman"/>
          <w:sz w:val="24"/>
          <w:szCs w:val="24"/>
        </w:rPr>
        <w:t xml:space="preserve">As we pray for the peace of Jerusalem use the specifics </w:t>
      </w:r>
      <w:r w:rsidR="00F36D14" w:rsidRPr="005C24CB">
        <w:rPr>
          <w:rFonts w:ascii="Times New Roman" w:eastAsia="Times New Roman" w:hAnsi="Times New Roman" w:cs="Times New Roman"/>
          <w:sz w:val="24"/>
          <w:szCs w:val="24"/>
        </w:rPr>
        <w:t xml:space="preserve">given now and petition Heaven for the Hamas tactics to be stopped even if that means a military </w:t>
      </w:r>
      <w:r w:rsidR="004B48C5" w:rsidRPr="005C24CB">
        <w:rPr>
          <w:rFonts w:ascii="Times New Roman" w:eastAsia="Times New Roman" w:hAnsi="Times New Roman" w:cs="Times New Roman"/>
          <w:sz w:val="24"/>
          <w:szCs w:val="24"/>
        </w:rPr>
        <w:t>solution.</w:t>
      </w:r>
    </w:p>
    <w:p w14:paraId="05B74186" w14:textId="77777777" w:rsidR="004946E0" w:rsidRPr="004946E0" w:rsidRDefault="004946E0" w:rsidP="00621CB0">
      <w:pPr>
        <w:spacing w:after="0"/>
        <w:rPr>
          <w:rFonts w:ascii="Times New Roman" w:eastAsia="Times New Roman" w:hAnsi="Times New Roman" w:cs="Times New Roman"/>
          <w:sz w:val="100"/>
          <w:szCs w:val="100"/>
        </w:rPr>
      </w:pPr>
    </w:p>
    <w:sectPr w:rsidR="004946E0" w:rsidRPr="004946E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F3248" w14:textId="77777777" w:rsidR="00C714EB" w:rsidRDefault="00C714EB">
      <w:pPr>
        <w:spacing w:after="0" w:line="240" w:lineRule="auto"/>
      </w:pPr>
      <w:r>
        <w:separator/>
      </w:r>
    </w:p>
  </w:endnote>
  <w:endnote w:type="continuationSeparator" w:id="0">
    <w:p w14:paraId="75AAE7D8" w14:textId="77777777" w:rsidR="00C714EB" w:rsidRDefault="00C714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535868B5-B0FC-45B6-89A5-2400DB8FAC0A}"/>
  </w:font>
  <w:font w:name="Play">
    <w:charset w:val="00"/>
    <w:family w:val="auto"/>
    <w:pitch w:val="default"/>
    <w:embedRegular r:id="rId2" w:fontKey="{E39D69A8-B081-4A56-A931-1B86ED38BAD8}"/>
  </w:font>
  <w:font w:name="Aptos">
    <w:charset w:val="00"/>
    <w:family w:val="swiss"/>
    <w:pitch w:val="variable"/>
    <w:sig w:usb0="20000287" w:usb1="00000003" w:usb2="00000000" w:usb3="00000000" w:csb0="0000019F" w:csb1="00000000"/>
    <w:embedRegular r:id="rId3" w:fontKey="{2F35E8B4-6AE4-4429-9A3D-1777FEA9BD44}"/>
    <w:embedItalic r:id="rId4" w:fontKey="{11C60B58-2AD5-45A8-8FC3-EFAB06C2DC5D}"/>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999B2AF6-CE74-4839-A85C-F329942B653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534B8" w14:textId="77777777" w:rsidR="002054D9" w:rsidRDefault="002054D9">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534B9" w14:textId="29EA29A0" w:rsidR="002054D9" w:rsidRDefault="00B26A43">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D35720">
      <w:rPr>
        <w:noProof/>
        <w:color w:val="000000"/>
      </w:rPr>
      <w:t>1</w:t>
    </w:r>
    <w:r>
      <w:rPr>
        <w:color w:val="000000"/>
      </w:rPr>
      <w:fldChar w:fldCharType="end"/>
    </w:r>
  </w:p>
  <w:p w14:paraId="2BE534BA" w14:textId="77777777" w:rsidR="002054D9" w:rsidRDefault="002054D9">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534BC" w14:textId="77777777" w:rsidR="002054D9" w:rsidRDefault="002054D9">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65E2D" w14:textId="77777777" w:rsidR="00C714EB" w:rsidRDefault="00C714EB">
      <w:pPr>
        <w:spacing w:after="0" w:line="240" w:lineRule="auto"/>
      </w:pPr>
      <w:r>
        <w:separator/>
      </w:r>
    </w:p>
  </w:footnote>
  <w:footnote w:type="continuationSeparator" w:id="0">
    <w:p w14:paraId="1658091D" w14:textId="77777777" w:rsidR="00C714EB" w:rsidRDefault="00C714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534B6" w14:textId="77777777" w:rsidR="002054D9" w:rsidRDefault="002054D9">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534B7" w14:textId="77777777" w:rsidR="002054D9" w:rsidRDefault="002054D9">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534BB" w14:textId="77777777" w:rsidR="002054D9" w:rsidRDefault="002054D9">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4D9"/>
    <w:rsid w:val="00025E78"/>
    <w:rsid w:val="0002661E"/>
    <w:rsid w:val="00056317"/>
    <w:rsid w:val="00081F61"/>
    <w:rsid w:val="000973D0"/>
    <w:rsid w:val="000B2FC8"/>
    <w:rsid w:val="000C78B3"/>
    <w:rsid w:val="000D6366"/>
    <w:rsid w:val="00126FD2"/>
    <w:rsid w:val="00133DB6"/>
    <w:rsid w:val="00137FDF"/>
    <w:rsid w:val="001B5AEA"/>
    <w:rsid w:val="001D466E"/>
    <w:rsid w:val="001D7812"/>
    <w:rsid w:val="002054D9"/>
    <w:rsid w:val="00223EE4"/>
    <w:rsid w:val="002269E8"/>
    <w:rsid w:val="00232A11"/>
    <w:rsid w:val="00235DE2"/>
    <w:rsid w:val="002E6B6E"/>
    <w:rsid w:val="002F5F5A"/>
    <w:rsid w:val="00336BFF"/>
    <w:rsid w:val="00352CC0"/>
    <w:rsid w:val="003A5599"/>
    <w:rsid w:val="003A6FDB"/>
    <w:rsid w:val="003B2A60"/>
    <w:rsid w:val="00402562"/>
    <w:rsid w:val="004039CD"/>
    <w:rsid w:val="004678AB"/>
    <w:rsid w:val="004902D2"/>
    <w:rsid w:val="00491855"/>
    <w:rsid w:val="0049365A"/>
    <w:rsid w:val="004946E0"/>
    <w:rsid w:val="004A57DC"/>
    <w:rsid w:val="004A66A2"/>
    <w:rsid w:val="004B48C5"/>
    <w:rsid w:val="004C1CA2"/>
    <w:rsid w:val="004E0196"/>
    <w:rsid w:val="00511DDE"/>
    <w:rsid w:val="00526128"/>
    <w:rsid w:val="00533D77"/>
    <w:rsid w:val="00557479"/>
    <w:rsid w:val="005C24CB"/>
    <w:rsid w:val="005C3499"/>
    <w:rsid w:val="005E2F11"/>
    <w:rsid w:val="005E3E11"/>
    <w:rsid w:val="005F0EF4"/>
    <w:rsid w:val="00620F53"/>
    <w:rsid w:val="00621CB0"/>
    <w:rsid w:val="00627B63"/>
    <w:rsid w:val="00635150"/>
    <w:rsid w:val="006502DC"/>
    <w:rsid w:val="00690E15"/>
    <w:rsid w:val="00697EE1"/>
    <w:rsid w:val="006A2A9B"/>
    <w:rsid w:val="006D3DB0"/>
    <w:rsid w:val="006F34BA"/>
    <w:rsid w:val="007030B4"/>
    <w:rsid w:val="00704002"/>
    <w:rsid w:val="007256D9"/>
    <w:rsid w:val="00754129"/>
    <w:rsid w:val="00755938"/>
    <w:rsid w:val="007911ED"/>
    <w:rsid w:val="007A6223"/>
    <w:rsid w:val="007D23D7"/>
    <w:rsid w:val="00805C0D"/>
    <w:rsid w:val="0086179C"/>
    <w:rsid w:val="00887CAF"/>
    <w:rsid w:val="008B5823"/>
    <w:rsid w:val="0091402E"/>
    <w:rsid w:val="00993DD4"/>
    <w:rsid w:val="009A7BA2"/>
    <w:rsid w:val="009D23B2"/>
    <w:rsid w:val="009D670B"/>
    <w:rsid w:val="00A63F1B"/>
    <w:rsid w:val="00A73E11"/>
    <w:rsid w:val="00AD790B"/>
    <w:rsid w:val="00B03D4D"/>
    <w:rsid w:val="00B26A43"/>
    <w:rsid w:val="00B371C9"/>
    <w:rsid w:val="00BA655F"/>
    <w:rsid w:val="00BB6798"/>
    <w:rsid w:val="00BF004E"/>
    <w:rsid w:val="00C16124"/>
    <w:rsid w:val="00C207D6"/>
    <w:rsid w:val="00C45ADA"/>
    <w:rsid w:val="00C54546"/>
    <w:rsid w:val="00C619FA"/>
    <w:rsid w:val="00C714EB"/>
    <w:rsid w:val="00C97D82"/>
    <w:rsid w:val="00CB031E"/>
    <w:rsid w:val="00CF1443"/>
    <w:rsid w:val="00D113BA"/>
    <w:rsid w:val="00D35720"/>
    <w:rsid w:val="00D5493E"/>
    <w:rsid w:val="00D6390A"/>
    <w:rsid w:val="00D91ED5"/>
    <w:rsid w:val="00D930E2"/>
    <w:rsid w:val="00DC05AF"/>
    <w:rsid w:val="00DC6C14"/>
    <w:rsid w:val="00DD32FD"/>
    <w:rsid w:val="00DD5E73"/>
    <w:rsid w:val="00DE4DF5"/>
    <w:rsid w:val="00DF226F"/>
    <w:rsid w:val="00E60611"/>
    <w:rsid w:val="00E951F6"/>
    <w:rsid w:val="00EB0323"/>
    <w:rsid w:val="00EC0705"/>
    <w:rsid w:val="00ED494C"/>
    <w:rsid w:val="00ED604E"/>
    <w:rsid w:val="00F17157"/>
    <w:rsid w:val="00F27D6E"/>
    <w:rsid w:val="00F36D14"/>
    <w:rsid w:val="00F8152C"/>
    <w:rsid w:val="00FB5084"/>
    <w:rsid w:val="00FD31DE"/>
    <w:rsid w:val="00FF3F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5349D"/>
  <w15:docId w15:val="{C8771541-11B2-40E4-90B0-D1126EE8C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 w:type="character" w:styleId="Hyperlink">
    <w:name w:val="Hyperlink"/>
    <w:basedOn w:val="DefaultParagraphFont"/>
    <w:uiPriority w:val="99"/>
    <w:unhideWhenUsed/>
    <w:rsid w:val="00056317"/>
    <w:rPr>
      <w:color w:val="0000FF" w:themeColor="hyperlink"/>
      <w:u w:val="single"/>
    </w:rPr>
  </w:style>
  <w:style w:type="character" w:styleId="UnresolvedMention">
    <w:name w:val="Unresolved Mention"/>
    <w:basedOn w:val="DefaultParagraphFont"/>
    <w:uiPriority w:val="99"/>
    <w:semiHidden/>
    <w:unhideWhenUsed/>
    <w:rsid w:val="00056317"/>
    <w:rPr>
      <w:color w:val="605E5C"/>
      <w:shd w:val="clear" w:color="auto" w:fill="E1DFDD"/>
    </w:rPr>
  </w:style>
  <w:style w:type="paragraph" w:styleId="Header">
    <w:name w:val="header"/>
    <w:basedOn w:val="Normal"/>
    <w:link w:val="HeaderChar"/>
    <w:uiPriority w:val="99"/>
    <w:semiHidden/>
    <w:unhideWhenUsed/>
    <w:rsid w:val="00C97D8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97D82"/>
  </w:style>
  <w:style w:type="paragraph" w:styleId="Footer">
    <w:name w:val="footer"/>
    <w:basedOn w:val="Normal"/>
    <w:link w:val="FooterChar"/>
    <w:uiPriority w:val="99"/>
    <w:semiHidden/>
    <w:unhideWhenUsed/>
    <w:rsid w:val="00C97D8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97D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orldisraelnews.com/materials-sent-from-gaza-not-tied-to-any-fallen-hostag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2</Pages>
  <Words>623</Words>
  <Characters>3555</Characters>
  <Application>Microsoft Office Word</Application>
  <DocSecurity>0</DocSecurity>
  <Lines>29</Lines>
  <Paragraphs>8</Paragraphs>
  <ScaleCrop>false</ScaleCrop>
  <Company/>
  <LinksUpToDate>false</LinksUpToDate>
  <CharactersWithSpaces>4170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56</cp:revision>
  <dcterms:created xsi:type="dcterms:W3CDTF">2025-12-02T21:56:00Z</dcterms:created>
  <dcterms:modified xsi:type="dcterms:W3CDTF">2025-12-03T00:49:00Z</dcterms:modified>
</cp:coreProperties>
</file>